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FB386D" w14:textId="3E9035D2" w:rsidR="009F5EFB" w:rsidRDefault="009F5EFB">
      <w:pPr>
        <w:rPr>
          <w:rFonts w:ascii="Arial" w:hAnsi="Arial" w:cs="Arial"/>
          <w:sz w:val="24"/>
          <w:szCs w:val="24"/>
        </w:rPr>
      </w:pPr>
      <w:r>
        <w:rPr>
          <w:rFonts w:ascii="Arial" w:hAnsi="Arial" w:cs="Arial"/>
          <w:sz w:val="24"/>
          <w:szCs w:val="24"/>
        </w:rPr>
        <w:t>Cindra Ross</w:t>
      </w:r>
    </w:p>
    <w:p w14:paraId="74E3F54C" w14:textId="709ED8F7" w:rsidR="00E431D5" w:rsidRDefault="009F5EFB" w:rsidP="009F5EFB">
      <w:pPr>
        <w:rPr>
          <w:rFonts w:ascii="Arial" w:hAnsi="Arial" w:cs="Arial"/>
          <w:sz w:val="24"/>
          <w:szCs w:val="24"/>
        </w:rPr>
      </w:pPr>
      <w:r>
        <w:rPr>
          <w:rFonts w:ascii="Arial" w:hAnsi="Arial" w:cs="Arial"/>
          <w:sz w:val="24"/>
          <w:szCs w:val="24"/>
        </w:rPr>
        <w:t>Oliver Wascow</w:t>
      </w:r>
    </w:p>
    <w:p w14:paraId="18F675A4" w14:textId="5E8C5BF7" w:rsidR="009F5EFB" w:rsidRDefault="009F5EFB" w:rsidP="009F5EFB">
      <w:pPr>
        <w:rPr>
          <w:rFonts w:ascii="Arial" w:hAnsi="Arial" w:cs="Arial"/>
          <w:sz w:val="24"/>
          <w:szCs w:val="24"/>
        </w:rPr>
      </w:pPr>
      <w:r>
        <w:rPr>
          <w:rFonts w:ascii="Arial" w:hAnsi="Arial" w:cs="Arial"/>
          <w:sz w:val="24"/>
          <w:szCs w:val="24"/>
        </w:rPr>
        <w:t xml:space="preserve">Lesley University – MFA </w:t>
      </w:r>
      <w:r w:rsidR="00E17DA7">
        <w:rPr>
          <w:rFonts w:ascii="Arial" w:hAnsi="Arial" w:cs="Arial"/>
          <w:sz w:val="24"/>
          <w:szCs w:val="24"/>
        </w:rPr>
        <w:t xml:space="preserve">Research Paper </w:t>
      </w:r>
      <w:r w:rsidR="006D01B2">
        <w:rPr>
          <w:rFonts w:ascii="Arial" w:hAnsi="Arial" w:cs="Arial"/>
          <w:sz w:val="24"/>
          <w:szCs w:val="24"/>
        </w:rPr>
        <w:t>2</w:t>
      </w:r>
      <w:r w:rsidR="00E17DA7">
        <w:rPr>
          <w:rFonts w:ascii="Arial" w:hAnsi="Arial" w:cs="Arial"/>
          <w:sz w:val="24"/>
          <w:szCs w:val="24"/>
        </w:rPr>
        <w:t xml:space="preserve">, </w:t>
      </w:r>
      <w:proofErr w:type="gramStart"/>
      <w:r w:rsidR="00E17DA7">
        <w:rPr>
          <w:rFonts w:ascii="Arial" w:hAnsi="Arial" w:cs="Arial"/>
          <w:sz w:val="24"/>
          <w:szCs w:val="24"/>
        </w:rPr>
        <w:t>Fall</w:t>
      </w:r>
      <w:proofErr w:type="gramEnd"/>
      <w:r w:rsidR="00E17DA7">
        <w:rPr>
          <w:rFonts w:ascii="Arial" w:hAnsi="Arial" w:cs="Arial"/>
          <w:sz w:val="24"/>
          <w:szCs w:val="24"/>
        </w:rPr>
        <w:t xml:space="preserve"> 2018</w:t>
      </w:r>
    </w:p>
    <w:p w14:paraId="4D9562BA" w14:textId="4406B43A" w:rsidR="009F5EFB" w:rsidRDefault="006D01B2">
      <w:pPr>
        <w:rPr>
          <w:rFonts w:ascii="Arial" w:hAnsi="Arial" w:cs="Arial"/>
          <w:sz w:val="24"/>
          <w:szCs w:val="24"/>
        </w:rPr>
      </w:pPr>
      <w:r>
        <w:rPr>
          <w:rFonts w:ascii="Arial" w:hAnsi="Arial" w:cs="Arial"/>
          <w:sz w:val="24"/>
          <w:szCs w:val="24"/>
        </w:rPr>
        <w:t>October 1</w:t>
      </w:r>
      <w:r w:rsidR="006E7D5F">
        <w:rPr>
          <w:rFonts w:ascii="Arial" w:hAnsi="Arial" w:cs="Arial"/>
          <w:sz w:val="24"/>
          <w:szCs w:val="24"/>
        </w:rPr>
        <w:t>9</w:t>
      </w:r>
      <w:r w:rsidR="000C45A2">
        <w:rPr>
          <w:rFonts w:ascii="Arial" w:hAnsi="Arial" w:cs="Arial"/>
          <w:sz w:val="24"/>
          <w:szCs w:val="24"/>
        </w:rPr>
        <w:t>, 2018</w:t>
      </w:r>
    </w:p>
    <w:p w14:paraId="503CEE3C" w14:textId="77777777" w:rsidR="005F6C1C" w:rsidRDefault="005F6C1C">
      <w:pPr>
        <w:rPr>
          <w:rFonts w:ascii="Arial" w:hAnsi="Arial" w:cs="Arial"/>
          <w:sz w:val="24"/>
          <w:szCs w:val="24"/>
        </w:rPr>
      </w:pPr>
      <w:bookmarkStart w:id="0" w:name="_GoBack"/>
      <w:bookmarkEnd w:id="0"/>
    </w:p>
    <w:p w14:paraId="746C2930" w14:textId="3F981432" w:rsidR="009F5EFB" w:rsidRDefault="006D01B2" w:rsidP="009F5EFB">
      <w:pPr>
        <w:jc w:val="center"/>
        <w:rPr>
          <w:rFonts w:ascii="Arial" w:hAnsi="Arial" w:cs="Arial"/>
          <w:sz w:val="24"/>
          <w:szCs w:val="24"/>
        </w:rPr>
      </w:pPr>
      <w:r>
        <w:rPr>
          <w:rFonts w:ascii="Arial" w:hAnsi="Arial" w:cs="Arial"/>
          <w:sz w:val="24"/>
          <w:szCs w:val="24"/>
        </w:rPr>
        <w:t xml:space="preserve">A Study of the Photographic Portraits of </w:t>
      </w:r>
      <w:proofErr w:type="spellStart"/>
      <w:r>
        <w:rPr>
          <w:rFonts w:ascii="Arial" w:hAnsi="Arial" w:cs="Arial"/>
          <w:sz w:val="24"/>
          <w:szCs w:val="24"/>
        </w:rPr>
        <w:t>Dawoud</w:t>
      </w:r>
      <w:proofErr w:type="spellEnd"/>
      <w:r>
        <w:rPr>
          <w:rFonts w:ascii="Arial" w:hAnsi="Arial" w:cs="Arial"/>
          <w:sz w:val="24"/>
          <w:szCs w:val="24"/>
        </w:rPr>
        <w:t xml:space="preserve"> </w:t>
      </w:r>
      <w:proofErr w:type="spellStart"/>
      <w:r>
        <w:rPr>
          <w:rFonts w:ascii="Arial" w:hAnsi="Arial" w:cs="Arial"/>
          <w:sz w:val="24"/>
          <w:szCs w:val="24"/>
        </w:rPr>
        <w:t>Bey</w:t>
      </w:r>
      <w:proofErr w:type="spellEnd"/>
      <w:r>
        <w:rPr>
          <w:rFonts w:ascii="Arial" w:hAnsi="Arial" w:cs="Arial"/>
          <w:sz w:val="24"/>
          <w:szCs w:val="24"/>
        </w:rPr>
        <w:t xml:space="preserve"> and </w:t>
      </w:r>
      <w:proofErr w:type="spellStart"/>
      <w:r>
        <w:rPr>
          <w:rFonts w:ascii="Arial" w:hAnsi="Arial" w:cs="Arial"/>
          <w:sz w:val="24"/>
          <w:szCs w:val="24"/>
        </w:rPr>
        <w:t>Rineke</w:t>
      </w:r>
      <w:proofErr w:type="spellEnd"/>
      <w:r>
        <w:rPr>
          <w:rFonts w:ascii="Arial" w:hAnsi="Arial" w:cs="Arial"/>
          <w:sz w:val="24"/>
          <w:szCs w:val="24"/>
        </w:rPr>
        <w:t xml:space="preserve"> </w:t>
      </w:r>
      <w:proofErr w:type="spellStart"/>
      <w:r>
        <w:rPr>
          <w:rFonts w:ascii="Arial" w:hAnsi="Arial" w:cs="Arial"/>
          <w:sz w:val="24"/>
          <w:szCs w:val="24"/>
        </w:rPr>
        <w:t>Dijkstra</w:t>
      </w:r>
      <w:proofErr w:type="spellEnd"/>
    </w:p>
    <w:p w14:paraId="60F12034" w14:textId="6FD588D0" w:rsidR="00302C6C" w:rsidRDefault="006D01B2" w:rsidP="006634FD">
      <w:pPr>
        <w:ind w:firstLine="720"/>
        <w:rPr>
          <w:rFonts w:ascii="Arial" w:hAnsi="Arial" w:cs="Arial"/>
          <w:sz w:val="24"/>
          <w:szCs w:val="24"/>
        </w:rPr>
      </w:pPr>
      <w:r>
        <w:rPr>
          <w:rFonts w:ascii="Arial" w:hAnsi="Arial" w:cs="Arial"/>
          <w:sz w:val="24"/>
          <w:szCs w:val="24"/>
        </w:rPr>
        <w:t xml:space="preserve">Portraits have a wide and diverse spectrum as an art form.  Portraits, as representations of people, have existed since the earliest forms of art were created, and have been crafted in almost every art medium and genre, and in every culture on earth.  Photographic portraits, even within one medium, can have very different styles, meanings, and intentions.  Two current photographic artists, </w:t>
      </w:r>
      <w:proofErr w:type="spellStart"/>
      <w:r>
        <w:rPr>
          <w:rFonts w:ascii="Arial" w:hAnsi="Arial" w:cs="Arial"/>
          <w:sz w:val="24"/>
          <w:szCs w:val="24"/>
        </w:rPr>
        <w:t>Dawoud</w:t>
      </w:r>
      <w:proofErr w:type="spellEnd"/>
      <w:r>
        <w:rPr>
          <w:rFonts w:ascii="Arial" w:hAnsi="Arial" w:cs="Arial"/>
          <w:sz w:val="24"/>
          <w:szCs w:val="24"/>
        </w:rPr>
        <w:t xml:space="preserve"> </w:t>
      </w:r>
      <w:proofErr w:type="spellStart"/>
      <w:r>
        <w:rPr>
          <w:rFonts w:ascii="Arial" w:hAnsi="Arial" w:cs="Arial"/>
          <w:sz w:val="24"/>
          <w:szCs w:val="24"/>
        </w:rPr>
        <w:t>Bey</w:t>
      </w:r>
      <w:proofErr w:type="spellEnd"/>
      <w:r>
        <w:rPr>
          <w:rFonts w:ascii="Arial" w:hAnsi="Arial" w:cs="Arial"/>
          <w:sz w:val="24"/>
          <w:szCs w:val="24"/>
        </w:rPr>
        <w:t xml:space="preserve">, and </w:t>
      </w:r>
      <w:proofErr w:type="spellStart"/>
      <w:r>
        <w:rPr>
          <w:rFonts w:ascii="Arial" w:hAnsi="Arial" w:cs="Arial"/>
          <w:sz w:val="24"/>
          <w:szCs w:val="24"/>
        </w:rPr>
        <w:t>Rineke</w:t>
      </w:r>
      <w:proofErr w:type="spellEnd"/>
      <w:r>
        <w:rPr>
          <w:rFonts w:ascii="Arial" w:hAnsi="Arial" w:cs="Arial"/>
          <w:sz w:val="24"/>
          <w:szCs w:val="24"/>
        </w:rPr>
        <w:t xml:space="preserve"> </w:t>
      </w:r>
      <w:proofErr w:type="spellStart"/>
      <w:r>
        <w:rPr>
          <w:rFonts w:ascii="Arial" w:hAnsi="Arial" w:cs="Arial"/>
          <w:sz w:val="24"/>
          <w:szCs w:val="24"/>
        </w:rPr>
        <w:t>Dijkstra</w:t>
      </w:r>
      <w:proofErr w:type="spellEnd"/>
      <w:r>
        <w:rPr>
          <w:rFonts w:ascii="Arial" w:hAnsi="Arial" w:cs="Arial"/>
          <w:sz w:val="24"/>
          <w:szCs w:val="24"/>
        </w:rPr>
        <w:t xml:space="preserve">, have received notoriety </w:t>
      </w:r>
      <w:r w:rsidR="001514A9">
        <w:rPr>
          <w:rFonts w:ascii="Arial" w:hAnsi="Arial" w:cs="Arial"/>
          <w:sz w:val="24"/>
          <w:szCs w:val="24"/>
        </w:rPr>
        <w:t xml:space="preserve">and acclaim </w:t>
      </w:r>
      <w:r>
        <w:rPr>
          <w:rFonts w:ascii="Arial" w:hAnsi="Arial" w:cs="Arial"/>
          <w:sz w:val="24"/>
          <w:szCs w:val="24"/>
        </w:rPr>
        <w:t xml:space="preserve">for their portrait photographs.  These artists, </w:t>
      </w:r>
      <w:proofErr w:type="spellStart"/>
      <w:r>
        <w:rPr>
          <w:rFonts w:ascii="Arial" w:hAnsi="Arial" w:cs="Arial"/>
          <w:sz w:val="24"/>
          <w:szCs w:val="24"/>
        </w:rPr>
        <w:t>Bey</w:t>
      </w:r>
      <w:proofErr w:type="spellEnd"/>
      <w:r>
        <w:rPr>
          <w:rFonts w:ascii="Arial" w:hAnsi="Arial" w:cs="Arial"/>
          <w:sz w:val="24"/>
          <w:szCs w:val="24"/>
        </w:rPr>
        <w:t xml:space="preserve"> and </w:t>
      </w:r>
      <w:proofErr w:type="spellStart"/>
      <w:r>
        <w:rPr>
          <w:rFonts w:ascii="Arial" w:hAnsi="Arial" w:cs="Arial"/>
          <w:sz w:val="24"/>
          <w:szCs w:val="24"/>
        </w:rPr>
        <w:t>Dijkstra</w:t>
      </w:r>
      <w:proofErr w:type="spellEnd"/>
      <w:r>
        <w:rPr>
          <w:rFonts w:ascii="Arial" w:hAnsi="Arial" w:cs="Arial"/>
          <w:sz w:val="24"/>
          <w:szCs w:val="24"/>
        </w:rPr>
        <w:t>, have many similarities and differences, and I will explore them here.</w:t>
      </w:r>
    </w:p>
    <w:p w14:paraId="4484FF53" w14:textId="1D2FBF67" w:rsidR="0094445C" w:rsidRDefault="006B22C9" w:rsidP="006634FD">
      <w:pPr>
        <w:ind w:firstLine="720"/>
        <w:rPr>
          <w:rFonts w:ascii="Arial" w:hAnsi="Arial" w:cs="Arial"/>
          <w:sz w:val="24"/>
          <w:szCs w:val="24"/>
        </w:rPr>
      </w:pPr>
      <w:proofErr w:type="spellStart"/>
      <w:r>
        <w:rPr>
          <w:rFonts w:ascii="Arial" w:hAnsi="Arial" w:cs="Arial"/>
          <w:sz w:val="24"/>
          <w:szCs w:val="24"/>
        </w:rPr>
        <w:t>Dawoud</w:t>
      </w:r>
      <w:proofErr w:type="spellEnd"/>
      <w:r>
        <w:rPr>
          <w:rFonts w:ascii="Arial" w:hAnsi="Arial" w:cs="Arial"/>
          <w:sz w:val="24"/>
          <w:szCs w:val="24"/>
        </w:rPr>
        <w:t xml:space="preserve"> </w:t>
      </w:r>
      <w:proofErr w:type="spellStart"/>
      <w:r>
        <w:rPr>
          <w:rFonts w:ascii="Arial" w:hAnsi="Arial" w:cs="Arial"/>
          <w:sz w:val="24"/>
          <w:szCs w:val="24"/>
        </w:rPr>
        <w:t>Bey</w:t>
      </w:r>
      <w:proofErr w:type="spellEnd"/>
      <w:r>
        <w:rPr>
          <w:rFonts w:ascii="Arial" w:hAnsi="Arial" w:cs="Arial"/>
          <w:sz w:val="24"/>
          <w:szCs w:val="24"/>
        </w:rPr>
        <w:t xml:space="preserve"> is a male </w:t>
      </w:r>
      <w:r w:rsidR="00E56623">
        <w:rPr>
          <w:rFonts w:ascii="Arial" w:hAnsi="Arial" w:cs="Arial"/>
          <w:sz w:val="24"/>
          <w:szCs w:val="24"/>
        </w:rPr>
        <w:t>African American artist who works</w:t>
      </w:r>
      <w:r w:rsidR="005447B9">
        <w:rPr>
          <w:rFonts w:ascii="Arial" w:hAnsi="Arial" w:cs="Arial"/>
          <w:sz w:val="24"/>
          <w:szCs w:val="24"/>
        </w:rPr>
        <w:t xml:space="preserve"> primarily in p</w:t>
      </w:r>
      <w:r w:rsidR="0094445C">
        <w:rPr>
          <w:rFonts w:ascii="Arial" w:hAnsi="Arial" w:cs="Arial"/>
          <w:sz w:val="24"/>
          <w:szCs w:val="24"/>
        </w:rPr>
        <w:t xml:space="preserve">hotography, but is also a published poet and videographer (Feinstein, pg.14).  </w:t>
      </w:r>
      <w:proofErr w:type="spellStart"/>
      <w:r w:rsidR="0094445C">
        <w:rPr>
          <w:rFonts w:ascii="Arial" w:hAnsi="Arial" w:cs="Arial"/>
          <w:sz w:val="24"/>
          <w:szCs w:val="24"/>
        </w:rPr>
        <w:t>Bey</w:t>
      </w:r>
      <w:proofErr w:type="spellEnd"/>
      <w:r w:rsidR="0094445C">
        <w:rPr>
          <w:rFonts w:ascii="Arial" w:hAnsi="Arial" w:cs="Arial"/>
          <w:sz w:val="24"/>
          <w:szCs w:val="24"/>
        </w:rPr>
        <w:t xml:space="preserve"> creates portraits, working mostly with a 4x5 large format camera, where the person is in a specific environment or place that is also a critical part of the image.  He said, “I always try to describe some aspect of the subject’s interior makeup” (Feinstein, pg. 12).  His works in </w:t>
      </w:r>
      <w:r w:rsidR="0094445C" w:rsidRPr="0094445C">
        <w:rPr>
          <w:rFonts w:ascii="Arial" w:hAnsi="Arial" w:cs="Arial"/>
          <w:i/>
          <w:sz w:val="24"/>
          <w:szCs w:val="24"/>
        </w:rPr>
        <w:t>Harlem USA</w:t>
      </w:r>
      <w:r w:rsidR="0094445C">
        <w:rPr>
          <w:rFonts w:ascii="Arial" w:hAnsi="Arial" w:cs="Arial"/>
          <w:sz w:val="24"/>
          <w:szCs w:val="24"/>
        </w:rPr>
        <w:t xml:space="preserve">, </w:t>
      </w:r>
      <w:r w:rsidR="0094445C" w:rsidRPr="0094445C">
        <w:rPr>
          <w:rFonts w:ascii="Arial" w:hAnsi="Arial" w:cs="Arial"/>
          <w:i/>
          <w:sz w:val="24"/>
          <w:szCs w:val="24"/>
        </w:rPr>
        <w:t>Class Portraits</w:t>
      </w:r>
      <w:r w:rsidR="0094445C">
        <w:rPr>
          <w:rFonts w:ascii="Arial" w:hAnsi="Arial" w:cs="Arial"/>
          <w:i/>
          <w:sz w:val="24"/>
          <w:szCs w:val="24"/>
        </w:rPr>
        <w:t xml:space="preserve">, </w:t>
      </w:r>
      <w:r w:rsidR="0094445C" w:rsidRPr="0094445C">
        <w:rPr>
          <w:rFonts w:ascii="Arial" w:hAnsi="Arial" w:cs="Arial"/>
          <w:sz w:val="24"/>
          <w:szCs w:val="24"/>
        </w:rPr>
        <w:t xml:space="preserve">and </w:t>
      </w:r>
      <w:r w:rsidR="0094445C">
        <w:rPr>
          <w:rFonts w:ascii="Arial" w:hAnsi="Arial" w:cs="Arial"/>
          <w:i/>
          <w:sz w:val="24"/>
          <w:szCs w:val="24"/>
        </w:rPr>
        <w:t xml:space="preserve">The Birmingham Project </w:t>
      </w:r>
      <w:r w:rsidR="0094445C">
        <w:rPr>
          <w:rFonts w:ascii="Arial" w:hAnsi="Arial" w:cs="Arial"/>
          <w:sz w:val="24"/>
          <w:szCs w:val="24"/>
        </w:rPr>
        <w:t xml:space="preserve">show people in their own environment in an intimate and powerful way.  </w:t>
      </w:r>
      <w:proofErr w:type="spellStart"/>
      <w:r w:rsidR="0094445C">
        <w:rPr>
          <w:rFonts w:ascii="Arial" w:hAnsi="Arial" w:cs="Arial"/>
          <w:sz w:val="24"/>
          <w:szCs w:val="24"/>
        </w:rPr>
        <w:t>Bey</w:t>
      </w:r>
      <w:proofErr w:type="spellEnd"/>
      <w:r w:rsidR="0094445C">
        <w:rPr>
          <w:rFonts w:ascii="Arial" w:hAnsi="Arial" w:cs="Arial"/>
          <w:sz w:val="24"/>
          <w:szCs w:val="24"/>
        </w:rPr>
        <w:t xml:space="preserve"> stated, “I want to make </w:t>
      </w:r>
      <w:r w:rsidR="0094445C">
        <w:rPr>
          <w:rFonts w:ascii="Arial" w:hAnsi="Arial" w:cs="Arial"/>
          <w:sz w:val="24"/>
          <w:szCs w:val="24"/>
        </w:rPr>
        <w:lastRenderedPageBreak/>
        <w:t>work that is about the things that matter to me, as someone who tries to remain critically engaged, and through giving those things resonant form in my own work, then makes them matter to the people who view my work” (Feinstein, pg. 7)</w:t>
      </w:r>
      <w:r w:rsidR="0066123E">
        <w:rPr>
          <w:rFonts w:ascii="Arial" w:hAnsi="Arial" w:cs="Arial"/>
          <w:sz w:val="24"/>
          <w:szCs w:val="24"/>
        </w:rPr>
        <w:t xml:space="preserve">  </w:t>
      </w:r>
    </w:p>
    <w:p w14:paraId="71939A90" w14:textId="43B68958" w:rsidR="0066123E" w:rsidRPr="0066123E" w:rsidRDefault="0066123E" w:rsidP="006634FD">
      <w:pPr>
        <w:ind w:firstLine="720"/>
        <w:rPr>
          <w:rFonts w:ascii="Arial" w:hAnsi="Arial" w:cs="Arial"/>
          <w:sz w:val="24"/>
          <w:szCs w:val="24"/>
        </w:rPr>
      </w:pPr>
      <w:proofErr w:type="spellStart"/>
      <w:r>
        <w:rPr>
          <w:rFonts w:ascii="Arial" w:hAnsi="Arial" w:cs="Arial"/>
          <w:sz w:val="24"/>
          <w:szCs w:val="24"/>
        </w:rPr>
        <w:t>Bey</w:t>
      </w:r>
      <w:proofErr w:type="spellEnd"/>
      <w:r>
        <w:rPr>
          <w:rFonts w:ascii="Arial" w:hAnsi="Arial" w:cs="Arial"/>
          <w:sz w:val="24"/>
          <w:szCs w:val="24"/>
        </w:rPr>
        <w:t xml:space="preserve"> works primarily in black and white, and a majority of his subjects are Black Americans.  He spends time in the locations and spaces where he photographs, and gets to know his subjects.  In his </w:t>
      </w:r>
      <w:r w:rsidRPr="0066123E">
        <w:rPr>
          <w:rFonts w:ascii="Arial" w:hAnsi="Arial" w:cs="Arial"/>
          <w:i/>
          <w:sz w:val="24"/>
          <w:szCs w:val="24"/>
        </w:rPr>
        <w:t>Class Portraits</w:t>
      </w:r>
      <w:r>
        <w:rPr>
          <w:rFonts w:ascii="Arial" w:hAnsi="Arial" w:cs="Arial"/>
          <w:i/>
          <w:sz w:val="24"/>
          <w:szCs w:val="24"/>
        </w:rPr>
        <w:t xml:space="preserve"> </w:t>
      </w:r>
      <w:r>
        <w:rPr>
          <w:rFonts w:ascii="Arial" w:hAnsi="Arial" w:cs="Arial"/>
          <w:sz w:val="24"/>
          <w:szCs w:val="24"/>
        </w:rPr>
        <w:t>work, he spent several weeks at each school, and had the students write their own statements to accompany their images</w:t>
      </w:r>
      <w:r w:rsidR="00F828D0">
        <w:rPr>
          <w:rFonts w:ascii="Arial" w:hAnsi="Arial" w:cs="Arial"/>
          <w:sz w:val="24"/>
          <w:szCs w:val="24"/>
        </w:rPr>
        <w:t xml:space="preserve"> (A</w:t>
      </w:r>
      <w:r>
        <w:rPr>
          <w:rFonts w:ascii="Arial" w:hAnsi="Arial" w:cs="Arial"/>
          <w:sz w:val="24"/>
          <w:szCs w:val="24"/>
        </w:rPr>
        <w:t>rtsy</w:t>
      </w:r>
      <w:r w:rsidR="00330E72">
        <w:rPr>
          <w:rFonts w:ascii="Arial" w:hAnsi="Arial" w:cs="Arial"/>
          <w:sz w:val="24"/>
          <w:szCs w:val="24"/>
        </w:rPr>
        <w:t>,</w:t>
      </w:r>
      <w:r>
        <w:rPr>
          <w:rFonts w:ascii="Arial" w:hAnsi="Arial" w:cs="Arial"/>
          <w:sz w:val="24"/>
          <w:szCs w:val="24"/>
        </w:rPr>
        <w:t xml:space="preserve"> </w:t>
      </w:r>
      <w:proofErr w:type="spellStart"/>
      <w:r>
        <w:rPr>
          <w:rFonts w:ascii="Arial" w:hAnsi="Arial" w:cs="Arial"/>
          <w:sz w:val="24"/>
          <w:szCs w:val="24"/>
        </w:rPr>
        <w:t>pg</w:t>
      </w:r>
      <w:proofErr w:type="spellEnd"/>
      <w:r>
        <w:rPr>
          <w:rFonts w:ascii="Arial" w:hAnsi="Arial" w:cs="Arial"/>
          <w:sz w:val="24"/>
          <w:szCs w:val="24"/>
        </w:rPr>
        <w:t xml:space="preserve"> 1)</w:t>
      </w:r>
      <w:r w:rsidR="00F828D0">
        <w:rPr>
          <w:rFonts w:ascii="Arial" w:hAnsi="Arial" w:cs="Arial"/>
          <w:sz w:val="24"/>
          <w:szCs w:val="24"/>
        </w:rPr>
        <w:t>.</w:t>
      </w:r>
    </w:p>
    <w:p w14:paraId="18DC3C87" w14:textId="77777777" w:rsidR="001F28A4" w:rsidRDefault="00F828D0" w:rsidP="006634FD">
      <w:pPr>
        <w:ind w:firstLine="720"/>
        <w:rPr>
          <w:rFonts w:ascii="Arial" w:hAnsi="Arial" w:cs="Arial"/>
          <w:sz w:val="24"/>
          <w:szCs w:val="24"/>
        </w:rPr>
      </w:pPr>
      <w:proofErr w:type="spellStart"/>
      <w:r>
        <w:rPr>
          <w:rFonts w:ascii="Arial" w:hAnsi="Arial" w:cs="Arial"/>
          <w:sz w:val="24"/>
          <w:szCs w:val="24"/>
        </w:rPr>
        <w:t>Rineke</w:t>
      </w:r>
      <w:proofErr w:type="spellEnd"/>
      <w:r>
        <w:rPr>
          <w:rFonts w:ascii="Arial" w:hAnsi="Arial" w:cs="Arial"/>
          <w:sz w:val="24"/>
          <w:szCs w:val="24"/>
        </w:rPr>
        <w:t xml:space="preserve"> </w:t>
      </w:r>
      <w:proofErr w:type="spellStart"/>
      <w:r>
        <w:rPr>
          <w:rFonts w:ascii="Arial" w:hAnsi="Arial" w:cs="Arial"/>
          <w:sz w:val="24"/>
          <w:szCs w:val="24"/>
        </w:rPr>
        <w:t>Dijkstra</w:t>
      </w:r>
      <w:proofErr w:type="spellEnd"/>
      <w:r w:rsidR="00E56623">
        <w:rPr>
          <w:rFonts w:ascii="Arial" w:hAnsi="Arial" w:cs="Arial"/>
          <w:sz w:val="24"/>
          <w:szCs w:val="24"/>
        </w:rPr>
        <w:t xml:space="preserve"> is a female Dutch a</w:t>
      </w:r>
      <w:r w:rsidR="005447B9">
        <w:rPr>
          <w:rFonts w:ascii="Arial" w:hAnsi="Arial" w:cs="Arial"/>
          <w:sz w:val="24"/>
          <w:szCs w:val="24"/>
        </w:rPr>
        <w:t>rtist who started her work in corporate photography and annual r</w:t>
      </w:r>
      <w:r>
        <w:rPr>
          <w:rFonts w:ascii="Arial" w:hAnsi="Arial" w:cs="Arial"/>
          <w:sz w:val="24"/>
          <w:szCs w:val="24"/>
        </w:rPr>
        <w:t xml:space="preserve">eports.  She too has also created work in video.  After taking a self-portrait poolside while recovering from a biking accident, </w:t>
      </w:r>
      <w:proofErr w:type="spellStart"/>
      <w:r>
        <w:rPr>
          <w:rFonts w:ascii="Arial" w:hAnsi="Arial" w:cs="Arial"/>
          <w:sz w:val="24"/>
          <w:szCs w:val="24"/>
        </w:rPr>
        <w:t>Rineke</w:t>
      </w:r>
      <w:proofErr w:type="spellEnd"/>
      <w:r>
        <w:rPr>
          <w:rFonts w:ascii="Arial" w:hAnsi="Arial" w:cs="Arial"/>
          <w:sz w:val="24"/>
          <w:szCs w:val="24"/>
        </w:rPr>
        <w:t xml:space="preserve"> </w:t>
      </w:r>
      <w:proofErr w:type="spellStart"/>
      <w:r>
        <w:rPr>
          <w:rFonts w:ascii="Arial" w:hAnsi="Arial" w:cs="Arial"/>
          <w:sz w:val="24"/>
          <w:szCs w:val="24"/>
        </w:rPr>
        <w:t>Dijkstra</w:t>
      </w:r>
      <w:proofErr w:type="spellEnd"/>
      <w:r>
        <w:rPr>
          <w:rFonts w:ascii="Arial" w:hAnsi="Arial" w:cs="Arial"/>
          <w:sz w:val="24"/>
          <w:szCs w:val="24"/>
        </w:rPr>
        <w:t xml:space="preserve"> found a </w:t>
      </w:r>
      <w:r w:rsidR="00CA6418">
        <w:rPr>
          <w:rFonts w:ascii="Arial" w:hAnsi="Arial" w:cs="Arial"/>
          <w:sz w:val="24"/>
          <w:szCs w:val="24"/>
        </w:rPr>
        <w:t>new direction for her work, and moved into portraits of people in transitional phases of their lives. (</w:t>
      </w:r>
      <w:proofErr w:type="spellStart"/>
      <w:r w:rsidR="00CA6418">
        <w:rPr>
          <w:rFonts w:ascii="Arial" w:hAnsi="Arial" w:cs="Arial"/>
          <w:sz w:val="24"/>
          <w:szCs w:val="24"/>
        </w:rPr>
        <w:t>Artnet</w:t>
      </w:r>
      <w:proofErr w:type="spellEnd"/>
      <w:r w:rsidR="0004447F">
        <w:rPr>
          <w:rFonts w:ascii="Arial" w:hAnsi="Arial" w:cs="Arial"/>
          <w:sz w:val="24"/>
          <w:szCs w:val="24"/>
        </w:rPr>
        <w:t>,</w:t>
      </w:r>
      <w:r w:rsidR="00CA6418">
        <w:rPr>
          <w:rFonts w:ascii="Arial" w:hAnsi="Arial" w:cs="Arial"/>
          <w:sz w:val="24"/>
          <w:szCs w:val="24"/>
        </w:rPr>
        <w:t xml:space="preserve"> </w:t>
      </w:r>
      <w:proofErr w:type="spellStart"/>
      <w:r w:rsidR="00CA6418">
        <w:rPr>
          <w:rFonts w:ascii="Arial" w:hAnsi="Arial" w:cs="Arial"/>
          <w:sz w:val="24"/>
          <w:szCs w:val="24"/>
        </w:rPr>
        <w:t>pg</w:t>
      </w:r>
      <w:proofErr w:type="spellEnd"/>
      <w:r w:rsidR="00CA6418">
        <w:rPr>
          <w:rFonts w:ascii="Arial" w:hAnsi="Arial" w:cs="Arial"/>
          <w:sz w:val="24"/>
          <w:szCs w:val="24"/>
        </w:rPr>
        <w:t xml:space="preserve"> 1).  She has taken series of photos of teenagers, focusing on the awkwardness and self-consciousness of adolescence, of new mothers right after they have given birth, and has taken serial image</w:t>
      </w:r>
      <w:r w:rsidR="0004447F">
        <w:rPr>
          <w:rFonts w:ascii="Arial" w:hAnsi="Arial" w:cs="Arial"/>
          <w:sz w:val="24"/>
          <w:szCs w:val="24"/>
        </w:rPr>
        <w:t>s</w:t>
      </w:r>
      <w:r w:rsidR="00CA6418">
        <w:rPr>
          <w:rFonts w:ascii="Arial" w:hAnsi="Arial" w:cs="Arial"/>
          <w:sz w:val="24"/>
          <w:szCs w:val="24"/>
        </w:rPr>
        <w:t xml:space="preserve"> of people over time, like her </w:t>
      </w:r>
      <w:proofErr w:type="spellStart"/>
      <w:r w:rsidR="00CA6418">
        <w:rPr>
          <w:rFonts w:ascii="Arial" w:hAnsi="Arial" w:cs="Arial"/>
          <w:sz w:val="24"/>
          <w:szCs w:val="24"/>
        </w:rPr>
        <w:t>Almerisa</w:t>
      </w:r>
      <w:proofErr w:type="spellEnd"/>
      <w:r w:rsidR="00CA6418">
        <w:rPr>
          <w:rFonts w:ascii="Arial" w:hAnsi="Arial" w:cs="Arial"/>
          <w:sz w:val="24"/>
          <w:szCs w:val="24"/>
        </w:rPr>
        <w:t xml:space="preserve"> series which shows a girl growing into womanhood over 20+ years. (</w:t>
      </w:r>
      <w:proofErr w:type="spellStart"/>
      <w:r w:rsidR="00CA6418">
        <w:rPr>
          <w:rFonts w:ascii="Arial" w:hAnsi="Arial" w:cs="Arial"/>
          <w:sz w:val="24"/>
          <w:szCs w:val="24"/>
        </w:rPr>
        <w:t>Artnet</w:t>
      </w:r>
      <w:proofErr w:type="spellEnd"/>
      <w:r w:rsidR="00D81C6A">
        <w:rPr>
          <w:rFonts w:ascii="Arial" w:hAnsi="Arial" w:cs="Arial"/>
          <w:sz w:val="24"/>
          <w:szCs w:val="24"/>
        </w:rPr>
        <w:t>,</w:t>
      </w:r>
      <w:r w:rsidR="00CA6418">
        <w:rPr>
          <w:rFonts w:ascii="Arial" w:hAnsi="Arial" w:cs="Arial"/>
          <w:sz w:val="24"/>
          <w:szCs w:val="24"/>
        </w:rPr>
        <w:t xml:space="preserve"> </w:t>
      </w:r>
      <w:proofErr w:type="spellStart"/>
      <w:r w:rsidR="00CA6418">
        <w:rPr>
          <w:rFonts w:ascii="Arial" w:hAnsi="Arial" w:cs="Arial"/>
          <w:sz w:val="24"/>
          <w:szCs w:val="24"/>
        </w:rPr>
        <w:t>pg</w:t>
      </w:r>
      <w:proofErr w:type="spellEnd"/>
      <w:r w:rsidR="00CA6418">
        <w:rPr>
          <w:rFonts w:ascii="Arial" w:hAnsi="Arial" w:cs="Arial"/>
          <w:sz w:val="24"/>
          <w:szCs w:val="24"/>
        </w:rPr>
        <w:t xml:space="preserve"> 1) </w:t>
      </w:r>
    </w:p>
    <w:p w14:paraId="234C252B" w14:textId="73FB5D62" w:rsidR="00A22FC0" w:rsidRDefault="00F828D0" w:rsidP="006634FD">
      <w:pPr>
        <w:ind w:firstLine="720"/>
        <w:rPr>
          <w:rFonts w:ascii="Arial" w:hAnsi="Arial" w:cs="Arial"/>
          <w:sz w:val="24"/>
          <w:szCs w:val="24"/>
        </w:rPr>
      </w:pPr>
      <w:proofErr w:type="spellStart"/>
      <w:r>
        <w:rPr>
          <w:rFonts w:ascii="Arial" w:hAnsi="Arial" w:cs="Arial"/>
          <w:sz w:val="24"/>
          <w:szCs w:val="24"/>
        </w:rPr>
        <w:t>Dijkstra</w:t>
      </w:r>
      <w:proofErr w:type="spellEnd"/>
      <w:r>
        <w:rPr>
          <w:rFonts w:ascii="Arial" w:hAnsi="Arial" w:cs="Arial"/>
          <w:sz w:val="24"/>
          <w:szCs w:val="24"/>
        </w:rPr>
        <w:t xml:space="preserve"> likes to shoot portraits wi</w:t>
      </w:r>
      <w:r w:rsidR="00E56623">
        <w:rPr>
          <w:rFonts w:ascii="Arial" w:hAnsi="Arial" w:cs="Arial"/>
          <w:sz w:val="24"/>
          <w:szCs w:val="24"/>
        </w:rPr>
        <w:t>th a 4x5 view camera and an off-</w:t>
      </w:r>
      <w:r>
        <w:rPr>
          <w:rFonts w:ascii="Arial" w:hAnsi="Arial" w:cs="Arial"/>
          <w:sz w:val="24"/>
          <w:szCs w:val="24"/>
        </w:rPr>
        <w:t xml:space="preserve">camera flash.  She prefers to shoot her images standing, full figure, looking directly at the camera, with a stark and minimal background.  She makes an effort to keep the background </w:t>
      </w:r>
      <w:r w:rsidR="00CA6418">
        <w:rPr>
          <w:rFonts w:ascii="Arial" w:hAnsi="Arial" w:cs="Arial"/>
          <w:sz w:val="24"/>
          <w:szCs w:val="24"/>
        </w:rPr>
        <w:t xml:space="preserve">very plain </w:t>
      </w:r>
      <w:r>
        <w:rPr>
          <w:rFonts w:ascii="Arial" w:hAnsi="Arial" w:cs="Arial"/>
          <w:sz w:val="24"/>
          <w:szCs w:val="24"/>
        </w:rPr>
        <w:t>and to use the flash to add a s</w:t>
      </w:r>
      <w:r w:rsidR="00CA6418">
        <w:rPr>
          <w:rFonts w:ascii="Arial" w:hAnsi="Arial" w:cs="Arial"/>
          <w:sz w:val="24"/>
          <w:szCs w:val="24"/>
        </w:rPr>
        <w:t>tark feel and to c</w:t>
      </w:r>
      <w:r w:rsidR="00E0088F">
        <w:rPr>
          <w:rFonts w:ascii="Arial" w:hAnsi="Arial" w:cs="Arial"/>
          <w:sz w:val="24"/>
          <w:szCs w:val="24"/>
        </w:rPr>
        <w:t>reate a reduction in contrast (</w:t>
      </w:r>
      <w:proofErr w:type="spellStart"/>
      <w:r w:rsidR="00E0088F">
        <w:rPr>
          <w:rFonts w:ascii="Arial" w:hAnsi="Arial" w:cs="Arial"/>
          <w:sz w:val="24"/>
          <w:szCs w:val="24"/>
        </w:rPr>
        <w:t>A</w:t>
      </w:r>
      <w:r w:rsidR="00CA6418">
        <w:rPr>
          <w:rFonts w:ascii="Arial" w:hAnsi="Arial" w:cs="Arial"/>
          <w:sz w:val="24"/>
          <w:szCs w:val="24"/>
        </w:rPr>
        <w:t>rtnet</w:t>
      </w:r>
      <w:proofErr w:type="spellEnd"/>
      <w:r w:rsidR="00E0088F">
        <w:rPr>
          <w:rFonts w:ascii="Arial" w:hAnsi="Arial" w:cs="Arial"/>
          <w:sz w:val="24"/>
          <w:szCs w:val="24"/>
        </w:rPr>
        <w:t>,</w:t>
      </w:r>
      <w:r w:rsidR="00CA6418">
        <w:rPr>
          <w:rFonts w:ascii="Arial" w:hAnsi="Arial" w:cs="Arial"/>
          <w:sz w:val="24"/>
          <w:szCs w:val="24"/>
        </w:rPr>
        <w:t xml:space="preserve"> </w:t>
      </w:r>
      <w:proofErr w:type="spellStart"/>
      <w:r w:rsidR="00CA6418">
        <w:rPr>
          <w:rFonts w:ascii="Arial" w:hAnsi="Arial" w:cs="Arial"/>
          <w:sz w:val="24"/>
          <w:szCs w:val="24"/>
        </w:rPr>
        <w:t>pg</w:t>
      </w:r>
      <w:proofErr w:type="spellEnd"/>
      <w:r w:rsidR="00CA6418">
        <w:rPr>
          <w:rFonts w:ascii="Arial" w:hAnsi="Arial" w:cs="Arial"/>
          <w:sz w:val="24"/>
          <w:szCs w:val="24"/>
        </w:rPr>
        <w:t xml:space="preserve"> 2).  Her images demand attention, and as Therese </w:t>
      </w:r>
      <w:proofErr w:type="spellStart"/>
      <w:r w:rsidR="00CA6418">
        <w:rPr>
          <w:rFonts w:ascii="Arial" w:hAnsi="Arial" w:cs="Arial"/>
          <w:sz w:val="24"/>
          <w:szCs w:val="24"/>
        </w:rPr>
        <w:t>St.Geleis</w:t>
      </w:r>
      <w:proofErr w:type="spellEnd"/>
      <w:r w:rsidR="00CA6418">
        <w:rPr>
          <w:rFonts w:ascii="Arial" w:hAnsi="Arial" w:cs="Arial"/>
          <w:sz w:val="24"/>
          <w:szCs w:val="24"/>
        </w:rPr>
        <w:t xml:space="preserve"> stated in </w:t>
      </w:r>
      <w:r w:rsidR="00CA6418" w:rsidRPr="00474141">
        <w:rPr>
          <w:rFonts w:ascii="Arial" w:hAnsi="Arial" w:cs="Arial"/>
          <w:i/>
          <w:sz w:val="24"/>
          <w:szCs w:val="24"/>
        </w:rPr>
        <w:t>Parachute Magazine</w:t>
      </w:r>
      <w:r w:rsidR="00CA6418">
        <w:rPr>
          <w:rFonts w:ascii="Arial" w:hAnsi="Arial" w:cs="Arial"/>
          <w:sz w:val="24"/>
          <w:szCs w:val="24"/>
        </w:rPr>
        <w:t xml:space="preserve">, “We see subjects constructing themselves, revealing themselves in their very process of self-construction” in </w:t>
      </w:r>
      <w:proofErr w:type="spellStart"/>
      <w:r w:rsidR="000112F2">
        <w:rPr>
          <w:rFonts w:ascii="Arial" w:hAnsi="Arial" w:cs="Arial"/>
          <w:sz w:val="24"/>
          <w:szCs w:val="24"/>
        </w:rPr>
        <w:t>Dijkstra’s</w:t>
      </w:r>
      <w:proofErr w:type="spellEnd"/>
      <w:r w:rsidR="000112F2">
        <w:rPr>
          <w:rFonts w:ascii="Arial" w:hAnsi="Arial" w:cs="Arial"/>
          <w:sz w:val="24"/>
          <w:szCs w:val="24"/>
        </w:rPr>
        <w:t xml:space="preserve"> photographs. (</w:t>
      </w:r>
      <w:proofErr w:type="spellStart"/>
      <w:r w:rsidR="000112F2">
        <w:rPr>
          <w:rFonts w:ascii="Arial" w:hAnsi="Arial" w:cs="Arial"/>
          <w:sz w:val="24"/>
          <w:szCs w:val="24"/>
        </w:rPr>
        <w:t>Gotthardt</w:t>
      </w:r>
      <w:proofErr w:type="spellEnd"/>
      <w:r w:rsidR="00E0088F">
        <w:rPr>
          <w:rFonts w:ascii="Arial" w:hAnsi="Arial" w:cs="Arial"/>
          <w:sz w:val="24"/>
          <w:szCs w:val="24"/>
        </w:rPr>
        <w:t>,</w:t>
      </w:r>
      <w:r w:rsidR="00474141">
        <w:rPr>
          <w:rFonts w:ascii="Arial" w:hAnsi="Arial" w:cs="Arial"/>
          <w:sz w:val="24"/>
          <w:szCs w:val="24"/>
        </w:rPr>
        <w:t xml:space="preserve"> </w:t>
      </w:r>
      <w:proofErr w:type="spellStart"/>
      <w:r w:rsidR="00474141">
        <w:rPr>
          <w:rFonts w:ascii="Arial" w:hAnsi="Arial" w:cs="Arial"/>
          <w:sz w:val="24"/>
          <w:szCs w:val="24"/>
        </w:rPr>
        <w:t>pg</w:t>
      </w:r>
      <w:proofErr w:type="spellEnd"/>
      <w:r w:rsidR="00474141">
        <w:rPr>
          <w:rFonts w:ascii="Arial" w:hAnsi="Arial" w:cs="Arial"/>
          <w:sz w:val="24"/>
          <w:szCs w:val="24"/>
        </w:rPr>
        <w:t xml:space="preserve"> 8).</w:t>
      </w:r>
    </w:p>
    <w:p w14:paraId="3C780938" w14:textId="27166F28" w:rsidR="002226C1" w:rsidRDefault="002226C1" w:rsidP="006634FD">
      <w:pPr>
        <w:ind w:firstLine="720"/>
        <w:rPr>
          <w:rFonts w:ascii="Arial" w:hAnsi="Arial" w:cs="Arial"/>
          <w:sz w:val="24"/>
          <w:szCs w:val="24"/>
        </w:rPr>
      </w:pPr>
      <w:r>
        <w:rPr>
          <w:rFonts w:ascii="Arial" w:hAnsi="Arial" w:cs="Arial"/>
          <w:sz w:val="24"/>
          <w:szCs w:val="24"/>
        </w:rPr>
        <w:lastRenderedPageBreak/>
        <w:t xml:space="preserve">Both artists prefer to shoot with a 4x5 view camera to capture tremendous detail and stark realism.  Both artists have their subjects look intensely straight into the camera lens with a flat gaze, </w:t>
      </w:r>
      <w:r w:rsidR="004E2F10">
        <w:rPr>
          <w:rFonts w:ascii="Arial" w:hAnsi="Arial" w:cs="Arial"/>
          <w:sz w:val="24"/>
          <w:szCs w:val="24"/>
        </w:rPr>
        <w:t xml:space="preserve">with </w:t>
      </w:r>
      <w:r>
        <w:rPr>
          <w:rFonts w:ascii="Arial" w:hAnsi="Arial" w:cs="Arial"/>
          <w:sz w:val="24"/>
          <w:szCs w:val="24"/>
        </w:rPr>
        <w:t xml:space="preserve">no smiles or directed/forced emotion.  </w:t>
      </w:r>
      <w:proofErr w:type="spellStart"/>
      <w:r>
        <w:rPr>
          <w:rFonts w:ascii="Arial" w:hAnsi="Arial" w:cs="Arial"/>
          <w:sz w:val="24"/>
          <w:szCs w:val="24"/>
        </w:rPr>
        <w:t>Dijkstra</w:t>
      </w:r>
      <w:proofErr w:type="spellEnd"/>
      <w:r>
        <w:rPr>
          <w:rFonts w:ascii="Arial" w:hAnsi="Arial" w:cs="Arial"/>
          <w:sz w:val="24"/>
          <w:szCs w:val="24"/>
        </w:rPr>
        <w:t xml:space="preserve"> intentionally removes items from the scene or background to create a stark and minimalist environment, while </w:t>
      </w:r>
      <w:proofErr w:type="spellStart"/>
      <w:r>
        <w:rPr>
          <w:rFonts w:ascii="Arial" w:hAnsi="Arial" w:cs="Arial"/>
          <w:sz w:val="24"/>
          <w:szCs w:val="24"/>
        </w:rPr>
        <w:t>Bey</w:t>
      </w:r>
      <w:proofErr w:type="spellEnd"/>
      <w:r>
        <w:rPr>
          <w:rFonts w:ascii="Arial" w:hAnsi="Arial" w:cs="Arial"/>
          <w:sz w:val="24"/>
          <w:szCs w:val="24"/>
        </w:rPr>
        <w:t xml:space="preserve"> prefers to utilize aspects of the room/scene/environment to add context to the subject in the image.</w:t>
      </w:r>
      <w:r w:rsidR="00B5496E">
        <w:rPr>
          <w:rFonts w:ascii="Arial" w:hAnsi="Arial" w:cs="Arial"/>
          <w:sz w:val="24"/>
          <w:szCs w:val="24"/>
        </w:rPr>
        <w:t xml:space="preserve">  </w:t>
      </w:r>
      <w:proofErr w:type="spellStart"/>
      <w:r w:rsidR="00B5496E">
        <w:rPr>
          <w:rFonts w:ascii="Arial" w:hAnsi="Arial" w:cs="Arial"/>
          <w:sz w:val="24"/>
          <w:szCs w:val="24"/>
        </w:rPr>
        <w:t>Dijkstra</w:t>
      </w:r>
      <w:proofErr w:type="spellEnd"/>
      <w:r w:rsidR="00B5496E">
        <w:rPr>
          <w:rFonts w:ascii="Arial" w:hAnsi="Arial" w:cs="Arial"/>
          <w:sz w:val="24"/>
          <w:szCs w:val="24"/>
        </w:rPr>
        <w:t xml:space="preserve"> works primarily in color, and tends to shoot h</w:t>
      </w:r>
      <w:r w:rsidR="00E56623">
        <w:rPr>
          <w:rFonts w:ascii="Arial" w:hAnsi="Arial" w:cs="Arial"/>
          <w:sz w:val="24"/>
          <w:szCs w:val="24"/>
        </w:rPr>
        <w:t>er subjects in a standing, full-</w:t>
      </w:r>
      <w:r w:rsidR="00B5496E">
        <w:rPr>
          <w:rFonts w:ascii="Arial" w:hAnsi="Arial" w:cs="Arial"/>
          <w:sz w:val="24"/>
          <w:szCs w:val="24"/>
        </w:rPr>
        <w:t>body composition</w:t>
      </w:r>
      <w:r w:rsidR="00AD333F">
        <w:rPr>
          <w:rFonts w:ascii="Arial" w:hAnsi="Arial" w:cs="Arial"/>
          <w:sz w:val="24"/>
          <w:szCs w:val="24"/>
        </w:rPr>
        <w:t>, and their poses are sometimes awkward or uncomfortable in appearance</w:t>
      </w:r>
      <w:r w:rsidR="00B5496E">
        <w:rPr>
          <w:rFonts w:ascii="Arial" w:hAnsi="Arial" w:cs="Arial"/>
          <w:sz w:val="24"/>
          <w:szCs w:val="24"/>
        </w:rPr>
        <w:t xml:space="preserve">.  </w:t>
      </w:r>
      <w:proofErr w:type="spellStart"/>
      <w:r w:rsidR="00B5496E">
        <w:rPr>
          <w:rFonts w:ascii="Arial" w:hAnsi="Arial" w:cs="Arial"/>
          <w:sz w:val="24"/>
          <w:szCs w:val="24"/>
        </w:rPr>
        <w:t>Bey</w:t>
      </w:r>
      <w:proofErr w:type="spellEnd"/>
      <w:r w:rsidR="00B5496E">
        <w:rPr>
          <w:rFonts w:ascii="Arial" w:hAnsi="Arial" w:cs="Arial"/>
          <w:sz w:val="24"/>
          <w:szCs w:val="24"/>
        </w:rPr>
        <w:t xml:space="preserve"> works primarily in black and white, and likes to get closer to his subjects</w:t>
      </w:r>
      <w:r w:rsidR="0047102C">
        <w:rPr>
          <w:rFonts w:ascii="Arial" w:hAnsi="Arial" w:cs="Arial"/>
          <w:sz w:val="24"/>
          <w:szCs w:val="24"/>
        </w:rPr>
        <w:t>,</w:t>
      </w:r>
      <w:r w:rsidR="00B5496E">
        <w:rPr>
          <w:rFonts w:ascii="Arial" w:hAnsi="Arial" w:cs="Arial"/>
          <w:sz w:val="24"/>
          <w:szCs w:val="24"/>
        </w:rPr>
        <w:t xml:space="preserve"> shooting often in a seated position, or a tighter cropped</w:t>
      </w:r>
      <w:r w:rsidR="000400E6">
        <w:rPr>
          <w:rFonts w:ascii="Arial" w:hAnsi="Arial" w:cs="Arial"/>
          <w:sz w:val="24"/>
          <w:szCs w:val="24"/>
        </w:rPr>
        <w:t>,</w:t>
      </w:r>
      <w:r w:rsidR="00B5496E">
        <w:rPr>
          <w:rFonts w:ascii="Arial" w:hAnsi="Arial" w:cs="Arial"/>
          <w:sz w:val="24"/>
          <w:szCs w:val="24"/>
        </w:rPr>
        <w:t xml:space="preserve"> </w:t>
      </w:r>
      <w:r w:rsidR="00474141">
        <w:rPr>
          <w:rFonts w:ascii="Arial" w:hAnsi="Arial" w:cs="Arial"/>
          <w:sz w:val="24"/>
          <w:szCs w:val="24"/>
        </w:rPr>
        <w:t>u</w:t>
      </w:r>
      <w:r w:rsidR="00E56623">
        <w:rPr>
          <w:rFonts w:ascii="Arial" w:hAnsi="Arial" w:cs="Arial"/>
          <w:sz w:val="24"/>
          <w:szCs w:val="24"/>
        </w:rPr>
        <w:t>pper-</w:t>
      </w:r>
      <w:r w:rsidR="00474141">
        <w:rPr>
          <w:rFonts w:ascii="Arial" w:hAnsi="Arial" w:cs="Arial"/>
          <w:sz w:val="24"/>
          <w:szCs w:val="24"/>
        </w:rPr>
        <w:t>body</w:t>
      </w:r>
      <w:r w:rsidR="00B5496E">
        <w:rPr>
          <w:rFonts w:ascii="Arial" w:hAnsi="Arial" w:cs="Arial"/>
          <w:sz w:val="24"/>
          <w:szCs w:val="24"/>
        </w:rPr>
        <w:t xml:space="preserve"> composition if the subject is standing.</w:t>
      </w:r>
      <w:r w:rsidR="00AD40FE">
        <w:rPr>
          <w:rFonts w:ascii="Arial" w:hAnsi="Arial" w:cs="Arial"/>
          <w:sz w:val="24"/>
          <w:szCs w:val="24"/>
        </w:rPr>
        <w:t xml:space="preserve">  Both artists are </w:t>
      </w:r>
      <w:r w:rsidR="00EE160A">
        <w:rPr>
          <w:rFonts w:ascii="Arial" w:hAnsi="Arial" w:cs="Arial"/>
          <w:sz w:val="24"/>
          <w:szCs w:val="24"/>
        </w:rPr>
        <w:t xml:space="preserve">best known for </w:t>
      </w:r>
      <w:r w:rsidR="00AD40FE">
        <w:rPr>
          <w:rFonts w:ascii="Arial" w:hAnsi="Arial" w:cs="Arial"/>
          <w:sz w:val="24"/>
          <w:szCs w:val="24"/>
        </w:rPr>
        <w:t xml:space="preserve">creating resonant </w:t>
      </w:r>
      <w:r w:rsidR="00EE160A">
        <w:rPr>
          <w:rFonts w:ascii="Arial" w:hAnsi="Arial" w:cs="Arial"/>
          <w:sz w:val="24"/>
          <w:szCs w:val="24"/>
        </w:rPr>
        <w:t xml:space="preserve">portrait </w:t>
      </w:r>
      <w:r w:rsidR="00AD40FE">
        <w:rPr>
          <w:rFonts w:ascii="Arial" w:hAnsi="Arial" w:cs="Arial"/>
          <w:sz w:val="24"/>
          <w:szCs w:val="24"/>
        </w:rPr>
        <w:t xml:space="preserve">images of </w:t>
      </w:r>
      <w:r w:rsidR="00EE160A">
        <w:rPr>
          <w:rFonts w:ascii="Arial" w:hAnsi="Arial" w:cs="Arial"/>
          <w:sz w:val="24"/>
          <w:szCs w:val="24"/>
        </w:rPr>
        <w:t xml:space="preserve">individuals from </w:t>
      </w:r>
      <w:r w:rsidR="00AD40FE">
        <w:rPr>
          <w:rFonts w:ascii="Arial" w:hAnsi="Arial" w:cs="Arial"/>
          <w:sz w:val="24"/>
          <w:szCs w:val="24"/>
        </w:rPr>
        <w:t xml:space="preserve">a group of people that they care about and that they want others to see, understand, and acknowledge.  </w:t>
      </w:r>
      <w:r w:rsidR="0001759F">
        <w:rPr>
          <w:rFonts w:ascii="Arial" w:hAnsi="Arial" w:cs="Arial"/>
          <w:sz w:val="24"/>
          <w:szCs w:val="24"/>
        </w:rPr>
        <w:t>Both artists have also created pieces in the medium of videography in a documentary style with similar themes and subjects to their still photographic works.</w:t>
      </w:r>
      <w:r w:rsidR="00474141">
        <w:rPr>
          <w:rFonts w:ascii="Arial" w:hAnsi="Arial" w:cs="Arial"/>
          <w:sz w:val="24"/>
          <w:szCs w:val="24"/>
        </w:rPr>
        <w:t xml:space="preserve">  Each of these artists are creating a form of social commentary with their portraits.  </w:t>
      </w:r>
      <w:proofErr w:type="spellStart"/>
      <w:r w:rsidR="00474141">
        <w:rPr>
          <w:rFonts w:ascii="Arial" w:hAnsi="Arial" w:cs="Arial"/>
          <w:sz w:val="24"/>
          <w:szCs w:val="24"/>
        </w:rPr>
        <w:t>Bey’s</w:t>
      </w:r>
      <w:proofErr w:type="spellEnd"/>
      <w:r w:rsidR="00474141">
        <w:rPr>
          <w:rFonts w:ascii="Arial" w:hAnsi="Arial" w:cs="Arial"/>
          <w:sz w:val="24"/>
          <w:szCs w:val="24"/>
        </w:rPr>
        <w:t xml:space="preserve"> works are tied to locations, events, and often with the experiences of Black Americans.  </w:t>
      </w:r>
      <w:proofErr w:type="spellStart"/>
      <w:r w:rsidR="00474141">
        <w:rPr>
          <w:rFonts w:ascii="Arial" w:hAnsi="Arial" w:cs="Arial"/>
          <w:sz w:val="24"/>
          <w:szCs w:val="24"/>
        </w:rPr>
        <w:t>Dijkstra’s</w:t>
      </w:r>
      <w:proofErr w:type="spellEnd"/>
      <w:r w:rsidR="00474141">
        <w:rPr>
          <w:rFonts w:ascii="Arial" w:hAnsi="Arial" w:cs="Arial"/>
          <w:sz w:val="24"/>
          <w:szCs w:val="24"/>
        </w:rPr>
        <w:t xml:space="preserve"> works are tied more </w:t>
      </w:r>
      <w:proofErr w:type="gramStart"/>
      <w:r w:rsidR="00474141">
        <w:rPr>
          <w:rFonts w:ascii="Arial" w:hAnsi="Arial" w:cs="Arial"/>
          <w:sz w:val="24"/>
          <w:szCs w:val="24"/>
        </w:rPr>
        <w:t>to</w:t>
      </w:r>
      <w:proofErr w:type="gramEnd"/>
      <w:r w:rsidR="00474141">
        <w:rPr>
          <w:rFonts w:ascii="Arial" w:hAnsi="Arial" w:cs="Arial"/>
          <w:sz w:val="24"/>
          <w:szCs w:val="24"/>
        </w:rPr>
        <w:t xml:space="preserve"> specific groups, such as teenagers, or new mothers, or tracing the growth of one individual over time.  </w:t>
      </w:r>
    </w:p>
    <w:p w14:paraId="79612F0B" w14:textId="51D56277" w:rsidR="00474141" w:rsidRDefault="00474141" w:rsidP="006634FD">
      <w:pPr>
        <w:ind w:firstLine="720"/>
        <w:rPr>
          <w:rFonts w:ascii="Arial" w:hAnsi="Arial" w:cs="Arial"/>
          <w:sz w:val="24"/>
          <w:szCs w:val="24"/>
        </w:rPr>
      </w:pPr>
      <w:r>
        <w:rPr>
          <w:rFonts w:ascii="Arial" w:hAnsi="Arial" w:cs="Arial"/>
          <w:sz w:val="24"/>
          <w:szCs w:val="24"/>
        </w:rPr>
        <w:t xml:space="preserve">I am personally more intrigued by the work of </w:t>
      </w:r>
      <w:proofErr w:type="spellStart"/>
      <w:r>
        <w:rPr>
          <w:rFonts w:ascii="Arial" w:hAnsi="Arial" w:cs="Arial"/>
          <w:sz w:val="24"/>
          <w:szCs w:val="24"/>
        </w:rPr>
        <w:t>Dawoud</w:t>
      </w:r>
      <w:proofErr w:type="spellEnd"/>
      <w:r>
        <w:rPr>
          <w:rFonts w:ascii="Arial" w:hAnsi="Arial" w:cs="Arial"/>
          <w:sz w:val="24"/>
          <w:szCs w:val="24"/>
        </w:rPr>
        <w:t xml:space="preserve"> </w:t>
      </w:r>
      <w:proofErr w:type="spellStart"/>
      <w:r>
        <w:rPr>
          <w:rFonts w:ascii="Arial" w:hAnsi="Arial" w:cs="Arial"/>
          <w:sz w:val="24"/>
          <w:szCs w:val="24"/>
        </w:rPr>
        <w:t>Bey</w:t>
      </w:r>
      <w:proofErr w:type="spellEnd"/>
      <w:r>
        <w:rPr>
          <w:rFonts w:ascii="Arial" w:hAnsi="Arial" w:cs="Arial"/>
          <w:sz w:val="24"/>
          <w:szCs w:val="24"/>
        </w:rPr>
        <w:t xml:space="preserve">.  I find his images very engaging and thought provoking.  The context that he provides </w:t>
      </w:r>
      <w:r w:rsidR="00F65DDF">
        <w:rPr>
          <w:rFonts w:ascii="Arial" w:hAnsi="Arial" w:cs="Arial"/>
          <w:sz w:val="24"/>
          <w:szCs w:val="24"/>
        </w:rPr>
        <w:t>in the</w:t>
      </w:r>
      <w:r>
        <w:rPr>
          <w:rFonts w:ascii="Arial" w:hAnsi="Arial" w:cs="Arial"/>
          <w:sz w:val="24"/>
          <w:szCs w:val="24"/>
        </w:rPr>
        <w:t xml:space="preserve"> background</w:t>
      </w:r>
      <w:r w:rsidR="00F65DDF">
        <w:rPr>
          <w:rFonts w:ascii="Arial" w:hAnsi="Arial" w:cs="Arial"/>
          <w:sz w:val="24"/>
          <w:szCs w:val="24"/>
        </w:rPr>
        <w:t>s</w:t>
      </w:r>
      <w:r>
        <w:rPr>
          <w:rFonts w:ascii="Arial" w:hAnsi="Arial" w:cs="Arial"/>
          <w:sz w:val="24"/>
          <w:szCs w:val="24"/>
        </w:rPr>
        <w:t xml:space="preserve"> </w:t>
      </w:r>
      <w:r w:rsidR="00F65DDF">
        <w:rPr>
          <w:rFonts w:ascii="Arial" w:hAnsi="Arial" w:cs="Arial"/>
          <w:sz w:val="24"/>
          <w:szCs w:val="24"/>
        </w:rPr>
        <w:t>of</w:t>
      </w:r>
      <w:r>
        <w:rPr>
          <w:rFonts w:ascii="Arial" w:hAnsi="Arial" w:cs="Arial"/>
          <w:sz w:val="24"/>
          <w:szCs w:val="24"/>
        </w:rPr>
        <w:t xml:space="preserve"> his portraits draws me in and makes me really think about the person</w:t>
      </w:r>
      <w:r w:rsidR="00757931">
        <w:rPr>
          <w:rFonts w:ascii="Arial" w:hAnsi="Arial" w:cs="Arial"/>
          <w:sz w:val="24"/>
          <w:szCs w:val="24"/>
        </w:rPr>
        <w:t>, their surroundings,</w:t>
      </w:r>
      <w:r>
        <w:rPr>
          <w:rFonts w:ascii="Arial" w:hAnsi="Arial" w:cs="Arial"/>
          <w:sz w:val="24"/>
          <w:szCs w:val="24"/>
        </w:rPr>
        <w:t xml:space="preserve"> and their experience.  </w:t>
      </w:r>
      <w:r w:rsidR="006E7ADF">
        <w:rPr>
          <w:rFonts w:ascii="Arial" w:hAnsi="Arial" w:cs="Arial"/>
          <w:sz w:val="24"/>
          <w:szCs w:val="24"/>
        </w:rPr>
        <w:t xml:space="preserve">I feel that </w:t>
      </w:r>
      <w:proofErr w:type="spellStart"/>
      <w:r w:rsidR="006E7ADF">
        <w:rPr>
          <w:rFonts w:ascii="Arial" w:hAnsi="Arial" w:cs="Arial"/>
          <w:sz w:val="24"/>
          <w:szCs w:val="24"/>
        </w:rPr>
        <w:t>Bey</w:t>
      </w:r>
      <w:proofErr w:type="spellEnd"/>
      <w:r w:rsidR="006E7ADF">
        <w:rPr>
          <w:rFonts w:ascii="Arial" w:hAnsi="Arial" w:cs="Arial"/>
          <w:sz w:val="24"/>
          <w:szCs w:val="24"/>
        </w:rPr>
        <w:t xml:space="preserve"> is clearly a skillful photographer who pays a lot of attention to everything in the frame, and </w:t>
      </w:r>
      <w:r w:rsidR="00DC20CF">
        <w:rPr>
          <w:rFonts w:ascii="Arial" w:hAnsi="Arial" w:cs="Arial"/>
          <w:sz w:val="24"/>
          <w:szCs w:val="24"/>
        </w:rPr>
        <w:t xml:space="preserve">employs a masterful use of subtle </w:t>
      </w:r>
      <w:r w:rsidR="00DC20CF">
        <w:rPr>
          <w:rFonts w:ascii="Arial" w:hAnsi="Arial" w:cs="Arial"/>
          <w:sz w:val="24"/>
          <w:szCs w:val="24"/>
        </w:rPr>
        <w:lastRenderedPageBreak/>
        <w:t xml:space="preserve">lighting techniques.  </w:t>
      </w:r>
      <w:proofErr w:type="spellStart"/>
      <w:r>
        <w:rPr>
          <w:rFonts w:ascii="Arial" w:hAnsi="Arial" w:cs="Arial"/>
          <w:sz w:val="24"/>
          <w:szCs w:val="24"/>
        </w:rPr>
        <w:t>Dijkstra’s</w:t>
      </w:r>
      <w:proofErr w:type="spellEnd"/>
      <w:r>
        <w:rPr>
          <w:rFonts w:ascii="Arial" w:hAnsi="Arial" w:cs="Arial"/>
          <w:sz w:val="24"/>
          <w:szCs w:val="24"/>
        </w:rPr>
        <w:t xml:space="preserve"> work has interest for me, primarily in the subjects and some of the raw emotions shown, but her style is not attractive or nearly as engaging for me personally, as </w:t>
      </w:r>
      <w:proofErr w:type="spellStart"/>
      <w:r>
        <w:rPr>
          <w:rFonts w:ascii="Arial" w:hAnsi="Arial" w:cs="Arial"/>
          <w:sz w:val="24"/>
          <w:szCs w:val="24"/>
        </w:rPr>
        <w:t>Bey’s</w:t>
      </w:r>
      <w:proofErr w:type="spellEnd"/>
      <w:r>
        <w:rPr>
          <w:rFonts w:ascii="Arial" w:hAnsi="Arial" w:cs="Arial"/>
          <w:sz w:val="24"/>
          <w:szCs w:val="24"/>
        </w:rPr>
        <w:t xml:space="preserve"> work.  Visually, I do not care for </w:t>
      </w:r>
      <w:proofErr w:type="spellStart"/>
      <w:r>
        <w:rPr>
          <w:rFonts w:ascii="Arial" w:hAnsi="Arial" w:cs="Arial"/>
          <w:sz w:val="24"/>
          <w:szCs w:val="24"/>
        </w:rPr>
        <w:t>Dijkstra’s</w:t>
      </w:r>
      <w:proofErr w:type="spellEnd"/>
      <w:r>
        <w:rPr>
          <w:rFonts w:ascii="Arial" w:hAnsi="Arial" w:cs="Arial"/>
          <w:sz w:val="24"/>
          <w:szCs w:val="24"/>
        </w:rPr>
        <w:t xml:space="preserve"> strong use of flash, or the stark scenes and posing.</w:t>
      </w:r>
      <w:r w:rsidR="00227FEE">
        <w:rPr>
          <w:rFonts w:ascii="Arial" w:hAnsi="Arial" w:cs="Arial"/>
          <w:sz w:val="24"/>
          <w:szCs w:val="24"/>
        </w:rPr>
        <w:t xml:space="preserve">  I do not feel that her individual images stand up without the context of the series, where as in </w:t>
      </w:r>
      <w:proofErr w:type="spellStart"/>
      <w:r w:rsidR="00227FEE">
        <w:rPr>
          <w:rFonts w:ascii="Arial" w:hAnsi="Arial" w:cs="Arial"/>
          <w:sz w:val="24"/>
          <w:szCs w:val="24"/>
        </w:rPr>
        <w:t>Bey’s</w:t>
      </w:r>
      <w:proofErr w:type="spellEnd"/>
      <w:r w:rsidR="00227FEE">
        <w:rPr>
          <w:rFonts w:ascii="Arial" w:hAnsi="Arial" w:cs="Arial"/>
          <w:sz w:val="24"/>
          <w:szCs w:val="24"/>
        </w:rPr>
        <w:t xml:space="preserve"> work, many of the pieces are powerful on their own.</w:t>
      </w:r>
    </w:p>
    <w:p w14:paraId="050544D3" w14:textId="31269621" w:rsidR="00F65DDF" w:rsidRDefault="00757931" w:rsidP="006634FD">
      <w:pPr>
        <w:ind w:firstLine="720"/>
        <w:rPr>
          <w:rFonts w:ascii="Arial" w:hAnsi="Arial" w:cs="Arial"/>
          <w:sz w:val="24"/>
          <w:szCs w:val="24"/>
        </w:rPr>
      </w:pPr>
      <w:r>
        <w:rPr>
          <w:rFonts w:ascii="Arial" w:hAnsi="Arial" w:cs="Arial"/>
          <w:sz w:val="24"/>
          <w:szCs w:val="24"/>
        </w:rPr>
        <w:t xml:space="preserve">I find it very interesting how some artists work becomes popular and praised, </w:t>
      </w:r>
      <w:proofErr w:type="gramStart"/>
      <w:r>
        <w:rPr>
          <w:rFonts w:ascii="Arial" w:hAnsi="Arial" w:cs="Arial"/>
          <w:sz w:val="24"/>
          <w:szCs w:val="24"/>
        </w:rPr>
        <w:t>while</w:t>
      </w:r>
      <w:proofErr w:type="gramEnd"/>
      <w:r>
        <w:rPr>
          <w:rFonts w:ascii="Arial" w:hAnsi="Arial" w:cs="Arial"/>
          <w:sz w:val="24"/>
          <w:szCs w:val="24"/>
        </w:rPr>
        <w:t xml:space="preserve"> similar work by others can be viewed as banal or amateurish.  I do not feel that </w:t>
      </w:r>
      <w:proofErr w:type="spellStart"/>
      <w:r>
        <w:rPr>
          <w:rFonts w:ascii="Arial" w:hAnsi="Arial" w:cs="Arial"/>
          <w:sz w:val="24"/>
          <w:szCs w:val="24"/>
        </w:rPr>
        <w:t>Dijkstra’s</w:t>
      </w:r>
      <w:proofErr w:type="spellEnd"/>
      <w:r>
        <w:rPr>
          <w:rFonts w:ascii="Arial" w:hAnsi="Arial" w:cs="Arial"/>
          <w:sz w:val="24"/>
          <w:szCs w:val="24"/>
        </w:rPr>
        <w:t xml:space="preserve"> work shows the same quality or level of technical skill photographically that </w:t>
      </w:r>
      <w:proofErr w:type="spellStart"/>
      <w:r>
        <w:rPr>
          <w:rFonts w:ascii="Arial" w:hAnsi="Arial" w:cs="Arial"/>
          <w:sz w:val="24"/>
          <w:szCs w:val="24"/>
        </w:rPr>
        <w:t>Bey’s</w:t>
      </w:r>
      <w:proofErr w:type="spellEnd"/>
      <w:r>
        <w:rPr>
          <w:rFonts w:ascii="Arial" w:hAnsi="Arial" w:cs="Arial"/>
          <w:sz w:val="24"/>
          <w:szCs w:val="24"/>
        </w:rPr>
        <w:t xml:space="preserve"> work exhibits.  To me, some of </w:t>
      </w:r>
      <w:proofErr w:type="spellStart"/>
      <w:r>
        <w:rPr>
          <w:rFonts w:ascii="Arial" w:hAnsi="Arial" w:cs="Arial"/>
          <w:sz w:val="24"/>
          <w:szCs w:val="24"/>
        </w:rPr>
        <w:t>Dijkstra’s</w:t>
      </w:r>
      <w:proofErr w:type="spellEnd"/>
      <w:r>
        <w:rPr>
          <w:rFonts w:ascii="Arial" w:hAnsi="Arial" w:cs="Arial"/>
          <w:sz w:val="24"/>
          <w:szCs w:val="24"/>
        </w:rPr>
        <w:t xml:space="preserve"> images look very much like snapshots, and it seems that she hit on some themes in her work that struck cords with people that drew attention to her work, even though it is not outstanding photography</w:t>
      </w:r>
      <w:r w:rsidR="00C60333">
        <w:rPr>
          <w:rFonts w:ascii="Arial" w:hAnsi="Arial" w:cs="Arial"/>
          <w:sz w:val="24"/>
          <w:szCs w:val="24"/>
        </w:rPr>
        <w:t>, from a technical standpoint</w:t>
      </w:r>
      <w:r>
        <w:rPr>
          <w:rFonts w:ascii="Arial" w:hAnsi="Arial" w:cs="Arial"/>
          <w:sz w:val="24"/>
          <w:szCs w:val="24"/>
        </w:rPr>
        <w:t xml:space="preserve">.  </w:t>
      </w:r>
    </w:p>
    <w:p w14:paraId="6FA32614" w14:textId="14A04D6A" w:rsidR="00757931" w:rsidRDefault="00757931" w:rsidP="006634FD">
      <w:pPr>
        <w:ind w:firstLine="720"/>
        <w:rPr>
          <w:rFonts w:ascii="Arial" w:hAnsi="Arial" w:cs="Arial"/>
          <w:sz w:val="24"/>
          <w:szCs w:val="24"/>
        </w:rPr>
      </w:pPr>
      <w:r>
        <w:rPr>
          <w:rFonts w:ascii="Arial" w:hAnsi="Arial" w:cs="Arial"/>
          <w:sz w:val="24"/>
          <w:szCs w:val="24"/>
        </w:rPr>
        <w:t>I take a lot of high school senior portraits, and this work has to follow a specific formula to meet yearbook submission requirements.  Despite the formulaic guide</w:t>
      </w:r>
      <w:r w:rsidR="001A2099">
        <w:rPr>
          <w:rFonts w:ascii="Arial" w:hAnsi="Arial" w:cs="Arial"/>
          <w:sz w:val="24"/>
          <w:szCs w:val="24"/>
        </w:rPr>
        <w:t xml:space="preserve">lines and restrictions, </w:t>
      </w:r>
      <w:r>
        <w:rPr>
          <w:rFonts w:ascii="Arial" w:hAnsi="Arial" w:cs="Arial"/>
          <w:sz w:val="24"/>
          <w:szCs w:val="24"/>
        </w:rPr>
        <w:t>there is still an effort made to shoot with technical skill and to create an image that meets the client</w:t>
      </w:r>
      <w:r w:rsidR="00F65DDF">
        <w:rPr>
          <w:rFonts w:ascii="Arial" w:hAnsi="Arial" w:cs="Arial"/>
          <w:sz w:val="24"/>
          <w:szCs w:val="24"/>
        </w:rPr>
        <w:t>’</w:t>
      </w:r>
      <w:r>
        <w:rPr>
          <w:rFonts w:ascii="Arial" w:hAnsi="Arial" w:cs="Arial"/>
          <w:sz w:val="24"/>
          <w:szCs w:val="24"/>
        </w:rPr>
        <w:t xml:space="preserve">s vision of how they want to be seen (either for themselves or </w:t>
      </w:r>
      <w:r w:rsidR="0040544A">
        <w:rPr>
          <w:rFonts w:ascii="Arial" w:hAnsi="Arial" w:cs="Arial"/>
          <w:sz w:val="24"/>
          <w:szCs w:val="24"/>
        </w:rPr>
        <w:t xml:space="preserve">for </w:t>
      </w:r>
      <w:r>
        <w:rPr>
          <w:rFonts w:ascii="Arial" w:hAnsi="Arial" w:cs="Arial"/>
          <w:sz w:val="24"/>
          <w:szCs w:val="24"/>
        </w:rPr>
        <w:t xml:space="preserve">others).  It is a mystery to me why this type of portrait is frowned upon, or considered a very low form of portraiture, while images of teens standing in a park </w:t>
      </w:r>
      <w:r w:rsidR="007825DC">
        <w:rPr>
          <w:rFonts w:ascii="Arial" w:hAnsi="Arial" w:cs="Arial"/>
          <w:sz w:val="24"/>
          <w:szCs w:val="24"/>
        </w:rPr>
        <w:t xml:space="preserve">or on the beach </w:t>
      </w:r>
      <w:r>
        <w:rPr>
          <w:rFonts w:ascii="Arial" w:hAnsi="Arial" w:cs="Arial"/>
          <w:sz w:val="24"/>
          <w:szCs w:val="24"/>
        </w:rPr>
        <w:t xml:space="preserve">are considered high art and are hanging in a museum.  It seems that this is a great example where the concept is the key.  </w:t>
      </w:r>
      <w:proofErr w:type="spellStart"/>
      <w:r w:rsidR="00DA26BA">
        <w:rPr>
          <w:rFonts w:ascii="Arial" w:hAnsi="Arial" w:cs="Arial"/>
          <w:sz w:val="24"/>
          <w:szCs w:val="24"/>
        </w:rPr>
        <w:t>Dijkstra’s</w:t>
      </w:r>
      <w:proofErr w:type="spellEnd"/>
      <w:r w:rsidR="00DA26BA">
        <w:rPr>
          <w:rFonts w:ascii="Arial" w:hAnsi="Arial" w:cs="Arial"/>
          <w:sz w:val="24"/>
          <w:szCs w:val="24"/>
        </w:rPr>
        <w:t xml:space="preserve"> work has impact when seen as a series, and when emphasis is placed on the context of the condition of being a teenager.  </w:t>
      </w:r>
      <w:r>
        <w:rPr>
          <w:rFonts w:ascii="Arial" w:hAnsi="Arial" w:cs="Arial"/>
          <w:sz w:val="24"/>
          <w:szCs w:val="24"/>
        </w:rPr>
        <w:t xml:space="preserve">I am learning that I tend to place so much value on technical skill and </w:t>
      </w:r>
      <w:r>
        <w:rPr>
          <w:rFonts w:ascii="Arial" w:hAnsi="Arial" w:cs="Arial"/>
          <w:sz w:val="24"/>
          <w:szCs w:val="24"/>
        </w:rPr>
        <w:lastRenderedPageBreak/>
        <w:t xml:space="preserve">accuracy, and that it is concept that I need to spend more time exploring in my own work.  </w:t>
      </w:r>
      <w:r w:rsidR="007E3550">
        <w:rPr>
          <w:rFonts w:ascii="Arial" w:hAnsi="Arial" w:cs="Arial"/>
          <w:sz w:val="24"/>
          <w:szCs w:val="24"/>
        </w:rPr>
        <w:t xml:space="preserve">I am currently wrapping up a month or so of shooting senior portraits, and am going to now revisit and re-shoot some of the same students </w:t>
      </w:r>
      <w:r w:rsidR="00C87C66">
        <w:rPr>
          <w:rFonts w:ascii="Arial" w:hAnsi="Arial" w:cs="Arial"/>
          <w:sz w:val="24"/>
          <w:szCs w:val="24"/>
        </w:rPr>
        <w:t xml:space="preserve">again, </w:t>
      </w:r>
      <w:r w:rsidR="007E3550">
        <w:rPr>
          <w:rFonts w:ascii="Arial" w:hAnsi="Arial" w:cs="Arial"/>
          <w:sz w:val="24"/>
          <w:szCs w:val="24"/>
        </w:rPr>
        <w:t xml:space="preserve">and take more images of them in a variety of settings, and in a variety of styles </w:t>
      </w:r>
      <w:r w:rsidR="007305B0">
        <w:rPr>
          <w:rFonts w:ascii="Arial" w:hAnsi="Arial" w:cs="Arial"/>
          <w:sz w:val="24"/>
          <w:szCs w:val="24"/>
        </w:rPr>
        <w:t>that I have considered after doing some of</w:t>
      </w:r>
      <w:r w:rsidR="007E3550">
        <w:rPr>
          <w:rFonts w:ascii="Arial" w:hAnsi="Arial" w:cs="Arial"/>
          <w:sz w:val="24"/>
          <w:szCs w:val="24"/>
        </w:rPr>
        <w:t xml:space="preserve"> this research.  I want to see how it feels for me artistically, and am interested to find if more of the student’s personalities are revealed in one setting versus another.  </w:t>
      </w:r>
    </w:p>
    <w:p w14:paraId="35C1C92D" w14:textId="29FA820C" w:rsidR="007E3550" w:rsidRDefault="007E3550" w:rsidP="006634FD">
      <w:pPr>
        <w:ind w:firstLine="720"/>
        <w:rPr>
          <w:rFonts w:ascii="Arial" w:hAnsi="Arial" w:cs="Arial"/>
          <w:sz w:val="24"/>
          <w:szCs w:val="24"/>
        </w:rPr>
      </w:pPr>
      <w:r>
        <w:rPr>
          <w:rFonts w:ascii="Arial" w:hAnsi="Arial" w:cs="Arial"/>
          <w:sz w:val="24"/>
          <w:szCs w:val="24"/>
        </w:rPr>
        <w:t xml:space="preserve">Looking at the work of </w:t>
      </w:r>
      <w:proofErr w:type="spellStart"/>
      <w:r>
        <w:rPr>
          <w:rFonts w:ascii="Arial" w:hAnsi="Arial" w:cs="Arial"/>
          <w:sz w:val="24"/>
          <w:szCs w:val="24"/>
        </w:rPr>
        <w:t>Bey</w:t>
      </w:r>
      <w:proofErr w:type="spellEnd"/>
      <w:r>
        <w:rPr>
          <w:rFonts w:ascii="Arial" w:hAnsi="Arial" w:cs="Arial"/>
          <w:sz w:val="24"/>
          <w:szCs w:val="24"/>
        </w:rPr>
        <w:t xml:space="preserve"> and </w:t>
      </w:r>
      <w:proofErr w:type="spellStart"/>
      <w:r>
        <w:rPr>
          <w:rFonts w:ascii="Arial" w:hAnsi="Arial" w:cs="Arial"/>
          <w:sz w:val="24"/>
          <w:szCs w:val="24"/>
        </w:rPr>
        <w:t>Dijkstra</w:t>
      </w:r>
      <w:proofErr w:type="spellEnd"/>
      <w:r>
        <w:rPr>
          <w:rFonts w:ascii="Arial" w:hAnsi="Arial" w:cs="Arial"/>
          <w:sz w:val="24"/>
          <w:szCs w:val="24"/>
        </w:rPr>
        <w:t xml:space="preserve"> was quite interesting, as there are many similarities and also stark differences.  </w:t>
      </w:r>
      <w:r w:rsidR="007305B0">
        <w:rPr>
          <w:rFonts w:ascii="Arial" w:hAnsi="Arial" w:cs="Arial"/>
          <w:sz w:val="24"/>
          <w:szCs w:val="24"/>
        </w:rPr>
        <w:t xml:space="preserve">Both are looking at individuals within groups of people that may be misunderstood or disenfranchised in some way.  They are making a social commentary with their images.  </w:t>
      </w:r>
      <w:proofErr w:type="spellStart"/>
      <w:r w:rsidR="007305B0">
        <w:rPr>
          <w:rFonts w:ascii="Arial" w:hAnsi="Arial" w:cs="Arial"/>
          <w:sz w:val="24"/>
          <w:szCs w:val="24"/>
        </w:rPr>
        <w:t>Bey’s</w:t>
      </w:r>
      <w:proofErr w:type="spellEnd"/>
      <w:r w:rsidR="007305B0">
        <w:rPr>
          <w:rFonts w:ascii="Arial" w:hAnsi="Arial" w:cs="Arial"/>
          <w:sz w:val="24"/>
          <w:szCs w:val="24"/>
        </w:rPr>
        <w:t xml:space="preserve"> work seems more deeply connected and constructed to </w:t>
      </w:r>
      <w:r w:rsidR="00520242">
        <w:rPr>
          <w:rFonts w:ascii="Arial" w:hAnsi="Arial" w:cs="Arial"/>
          <w:sz w:val="24"/>
          <w:szCs w:val="24"/>
        </w:rPr>
        <w:t xml:space="preserve">send </w:t>
      </w:r>
      <w:r w:rsidR="007305B0">
        <w:rPr>
          <w:rFonts w:ascii="Arial" w:hAnsi="Arial" w:cs="Arial"/>
          <w:sz w:val="24"/>
          <w:szCs w:val="24"/>
        </w:rPr>
        <w:t xml:space="preserve">specific messages about </w:t>
      </w:r>
      <w:r w:rsidR="007736C4">
        <w:rPr>
          <w:rFonts w:ascii="Arial" w:hAnsi="Arial" w:cs="Arial"/>
          <w:sz w:val="24"/>
          <w:szCs w:val="24"/>
        </w:rPr>
        <w:t xml:space="preserve">pivotal civil rights </w:t>
      </w:r>
      <w:r w:rsidR="007305B0">
        <w:rPr>
          <w:rFonts w:ascii="Arial" w:hAnsi="Arial" w:cs="Arial"/>
          <w:sz w:val="24"/>
          <w:szCs w:val="24"/>
        </w:rPr>
        <w:t xml:space="preserve">events or African American experiences, while </w:t>
      </w:r>
      <w:proofErr w:type="spellStart"/>
      <w:r w:rsidR="007305B0">
        <w:rPr>
          <w:rFonts w:ascii="Arial" w:hAnsi="Arial" w:cs="Arial"/>
          <w:sz w:val="24"/>
          <w:szCs w:val="24"/>
        </w:rPr>
        <w:t>Dijkstra’s</w:t>
      </w:r>
      <w:proofErr w:type="spellEnd"/>
      <w:r w:rsidR="007305B0">
        <w:rPr>
          <w:rFonts w:ascii="Arial" w:hAnsi="Arial" w:cs="Arial"/>
          <w:sz w:val="24"/>
          <w:szCs w:val="24"/>
        </w:rPr>
        <w:t xml:space="preserve"> work addresses a </w:t>
      </w:r>
      <w:r w:rsidR="007736C4">
        <w:rPr>
          <w:rFonts w:ascii="Arial" w:hAnsi="Arial" w:cs="Arial"/>
          <w:sz w:val="24"/>
          <w:szCs w:val="24"/>
        </w:rPr>
        <w:t xml:space="preserve">much </w:t>
      </w:r>
      <w:r w:rsidR="007305B0">
        <w:rPr>
          <w:rFonts w:ascii="Arial" w:hAnsi="Arial" w:cs="Arial"/>
          <w:sz w:val="24"/>
          <w:szCs w:val="24"/>
        </w:rPr>
        <w:t xml:space="preserve">more broad perspective of </w:t>
      </w:r>
      <w:r w:rsidR="007736C4">
        <w:rPr>
          <w:rFonts w:ascii="Arial" w:hAnsi="Arial" w:cs="Arial"/>
          <w:sz w:val="24"/>
          <w:szCs w:val="24"/>
        </w:rPr>
        <w:t xml:space="preserve">groups of </w:t>
      </w:r>
      <w:r w:rsidR="007305B0">
        <w:rPr>
          <w:rFonts w:ascii="Arial" w:hAnsi="Arial" w:cs="Arial"/>
          <w:sz w:val="24"/>
          <w:szCs w:val="24"/>
        </w:rPr>
        <w:t>people in transitional points in their lives</w:t>
      </w:r>
      <w:r w:rsidR="007736C4">
        <w:rPr>
          <w:rFonts w:ascii="Arial" w:hAnsi="Arial" w:cs="Arial"/>
          <w:sz w:val="24"/>
          <w:szCs w:val="24"/>
        </w:rPr>
        <w:t xml:space="preserve">, or documenting the growth and transition of an individual </w:t>
      </w:r>
      <w:r w:rsidR="00C96D99">
        <w:rPr>
          <w:rFonts w:ascii="Arial" w:hAnsi="Arial" w:cs="Arial"/>
          <w:sz w:val="24"/>
          <w:szCs w:val="24"/>
        </w:rPr>
        <w:t>as they move through their life</w:t>
      </w:r>
      <w:r w:rsidR="007305B0">
        <w:rPr>
          <w:rFonts w:ascii="Arial" w:hAnsi="Arial" w:cs="Arial"/>
          <w:sz w:val="24"/>
          <w:szCs w:val="24"/>
        </w:rPr>
        <w:t xml:space="preserve">. </w:t>
      </w:r>
      <w:r>
        <w:rPr>
          <w:rFonts w:ascii="Arial" w:hAnsi="Arial" w:cs="Arial"/>
          <w:sz w:val="24"/>
          <w:szCs w:val="24"/>
        </w:rPr>
        <w:t xml:space="preserve">My understanding of </w:t>
      </w:r>
      <w:r w:rsidR="00FD4FC9">
        <w:rPr>
          <w:rFonts w:ascii="Arial" w:hAnsi="Arial" w:cs="Arial"/>
          <w:sz w:val="24"/>
          <w:szCs w:val="24"/>
        </w:rPr>
        <w:t xml:space="preserve">creating images with </w:t>
      </w:r>
      <w:r>
        <w:rPr>
          <w:rFonts w:ascii="Arial" w:hAnsi="Arial" w:cs="Arial"/>
          <w:sz w:val="24"/>
          <w:szCs w:val="24"/>
        </w:rPr>
        <w:t>purpose, context, and concept is steadily growing</w:t>
      </w:r>
      <w:r w:rsidR="004673D8">
        <w:rPr>
          <w:rFonts w:ascii="Arial" w:hAnsi="Arial" w:cs="Arial"/>
          <w:sz w:val="24"/>
          <w:szCs w:val="24"/>
        </w:rPr>
        <w:t xml:space="preserve"> as I continue my research</w:t>
      </w:r>
      <w:r>
        <w:rPr>
          <w:rFonts w:ascii="Arial" w:hAnsi="Arial" w:cs="Arial"/>
          <w:sz w:val="24"/>
          <w:szCs w:val="24"/>
        </w:rPr>
        <w:t xml:space="preserve">.  However, I do also still feel that there is an odd acceptance of some work, while other work is looked down upon, and I do not always agree </w:t>
      </w:r>
      <w:r w:rsidR="007736C4">
        <w:rPr>
          <w:rFonts w:ascii="Arial" w:hAnsi="Arial" w:cs="Arial"/>
          <w:sz w:val="24"/>
          <w:szCs w:val="24"/>
        </w:rPr>
        <w:t xml:space="preserve">with </w:t>
      </w:r>
      <w:r>
        <w:rPr>
          <w:rFonts w:ascii="Arial" w:hAnsi="Arial" w:cs="Arial"/>
          <w:sz w:val="24"/>
          <w:szCs w:val="24"/>
        </w:rPr>
        <w:t xml:space="preserve">or understand the divide.  There is an audience for almost any form of art, and how some </w:t>
      </w:r>
      <w:r w:rsidR="004673D8">
        <w:rPr>
          <w:rFonts w:ascii="Arial" w:hAnsi="Arial" w:cs="Arial"/>
          <w:sz w:val="24"/>
          <w:szCs w:val="24"/>
        </w:rPr>
        <w:t xml:space="preserve">work </w:t>
      </w:r>
      <w:r>
        <w:rPr>
          <w:rFonts w:ascii="Arial" w:hAnsi="Arial" w:cs="Arial"/>
          <w:sz w:val="24"/>
          <w:szCs w:val="24"/>
        </w:rPr>
        <w:t xml:space="preserve">rises to the level of </w:t>
      </w:r>
      <w:r w:rsidR="00FD4FC9">
        <w:rPr>
          <w:rFonts w:ascii="Arial" w:hAnsi="Arial" w:cs="Arial"/>
          <w:sz w:val="24"/>
          <w:szCs w:val="24"/>
        </w:rPr>
        <w:t xml:space="preserve">acclaim or </w:t>
      </w:r>
      <w:r>
        <w:rPr>
          <w:rFonts w:ascii="Arial" w:hAnsi="Arial" w:cs="Arial"/>
          <w:sz w:val="24"/>
          <w:szCs w:val="24"/>
        </w:rPr>
        <w:t>international recognition</w:t>
      </w:r>
      <w:r w:rsidR="004673D8">
        <w:rPr>
          <w:rFonts w:ascii="Arial" w:hAnsi="Arial" w:cs="Arial"/>
          <w:sz w:val="24"/>
          <w:szCs w:val="24"/>
        </w:rPr>
        <w:t xml:space="preserve"> seems to sometimes be a combination of concept, luck, and timing perhaps more than specific quality, skill, or composition.</w:t>
      </w:r>
      <w:r w:rsidR="007736C4">
        <w:rPr>
          <w:rFonts w:ascii="Arial" w:hAnsi="Arial" w:cs="Arial"/>
          <w:sz w:val="24"/>
          <w:szCs w:val="24"/>
        </w:rPr>
        <w:t xml:space="preserve"> Especially in the genre of photography, there is a lot of discrepancy between what is considered professional, creative, artistic, or of high quality.  In some cases, there is </w:t>
      </w:r>
      <w:r w:rsidR="007736C4">
        <w:rPr>
          <w:rFonts w:ascii="Arial" w:hAnsi="Arial" w:cs="Arial"/>
          <w:sz w:val="24"/>
          <w:szCs w:val="24"/>
        </w:rPr>
        <w:lastRenderedPageBreak/>
        <w:t>very little diffe</w:t>
      </w:r>
      <w:r w:rsidR="00E56623">
        <w:rPr>
          <w:rFonts w:ascii="Arial" w:hAnsi="Arial" w:cs="Arial"/>
          <w:sz w:val="24"/>
          <w:szCs w:val="24"/>
        </w:rPr>
        <w:t>rence between highly-</w:t>
      </w:r>
      <w:r w:rsidR="007736C4">
        <w:rPr>
          <w:rFonts w:ascii="Arial" w:hAnsi="Arial" w:cs="Arial"/>
          <w:sz w:val="24"/>
          <w:szCs w:val="24"/>
        </w:rPr>
        <w:t xml:space="preserve">acclaimed work and amateur work.  </w:t>
      </w:r>
      <w:r w:rsidR="00FD4FC9">
        <w:rPr>
          <w:rFonts w:ascii="Arial" w:hAnsi="Arial" w:cs="Arial"/>
          <w:sz w:val="24"/>
          <w:szCs w:val="24"/>
        </w:rPr>
        <w:t xml:space="preserve">Personally, </w:t>
      </w:r>
      <w:r w:rsidR="007736C4">
        <w:rPr>
          <w:rFonts w:ascii="Arial" w:hAnsi="Arial" w:cs="Arial"/>
          <w:sz w:val="24"/>
          <w:szCs w:val="24"/>
        </w:rPr>
        <w:t>I have seen a lot of student work, and amateur work, that I truly believe is more intriguing and engaging than</w:t>
      </w:r>
      <w:r w:rsidR="00E56623">
        <w:rPr>
          <w:rFonts w:ascii="Arial" w:hAnsi="Arial" w:cs="Arial"/>
          <w:sz w:val="24"/>
          <w:szCs w:val="24"/>
        </w:rPr>
        <w:t xml:space="preserve"> some highly-</w:t>
      </w:r>
      <w:r w:rsidR="007736C4">
        <w:rPr>
          <w:rFonts w:ascii="Arial" w:hAnsi="Arial" w:cs="Arial"/>
          <w:sz w:val="24"/>
          <w:szCs w:val="24"/>
        </w:rPr>
        <w:t xml:space="preserve">acclaimed fine art </w:t>
      </w:r>
      <w:r w:rsidR="00FD4FC9">
        <w:rPr>
          <w:rFonts w:ascii="Arial" w:hAnsi="Arial" w:cs="Arial"/>
          <w:sz w:val="24"/>
          <w:szCs w:val="24"/>
        </w:rPr>
        <w:t xml:space="preserve">photographic </w:t>
      </w:r>
      <w:r w:rsidR="007736C4">
        <w:rPr>
          <w:rFonts w:ascii="Arial" w:hAnsi="Arial" w:cs="Arial"/>
          <w:sz w:val="24"/>
          <w:szCs w:val="24"/>
        </w:rPr>
        <w:t xml:space="preserve">work.  I wonder sometimes who decides what the accepted </w:t>
      </w:r>
      <w:r w:rsidR="00B22E97">
        <w:rPr>
          <w:rFonts w:ascii="Arial" w:hAnsi="Arial" w:cs="Arial"/>
          <w:sz w:val="24"/>
          <w:szCs w:val="24"/>
        </w:rPr>
        <w:t xml:space="preserve">or popular </w:t>
      </w:r>
      <w:r w:rsidR="00FD4FC9">
        <w:rPr>
          <w:rFonts w:ascii="Arial" w:hAnsi="Arial" w:cs="Arial"/>
          <w:sz w:val="24"/>
          <w:szCs w:val="24"/>
        </w:rPr>
        <w:t>aesthetic</w:t>
      </w:r>
      <w:r w:rsidR="007736C4">
        <w:rPr>
          <w:rFonts w:ascii="Arial" w:hAnsi="Arial" w:cs="Arial"/>
          <w:sz w:val="24"/>
          <w:szCs w:val="24"/>
        </w:rPr>
        <w:t xml:space="preserve"> is?  </w:t>
      </w:r>
    </w:p>
    <w:p w14:paraId="74FD7070" w14:textId="63AD6D81" w:rsidR="00ED0803" w:rsidRDefault="00ED0803" w:rsidP="006634FD">
      <w:pPr>
        <w:ind w:firstLine="720"/>
        <w:rPr>
          <w:rFonts w:ascii="Arial" w:hAnsi="Arial" w:cs="Arial"/>
          <w:sz w:val="24"/>
          <w:szCs w:val="24"/>
        </w:rPr>
      </w:pPr>
    </w:p>
    <w:p w14:paraId="0F4EEC92" w14:textId="5CC1F3B1" w:rsidR="00ED0803" w:rsidRDefault="00ED0803" w:rsidP="006634FD">
      <w:pPr>
        <w:ind w:firstLine="720"/>
        <w:rPr>
          <w:rFonts w:ascii="Arial" w:hAnsi="Arial" w:cs="Arial"/>
          <w:sz w:val="24"/>
          <w:szCs w:val="24"/>
        </w:rPr>
      </w:pPr>
    </w:p>
    <w:p w14:paraId="17AEBB60" w14:textId="224B1DBD" w:rsidR="00ED0803" w:rsidRDefault="00ED0803" w:rsidP="006634FD">
      <w:pPr>
        <w:ind w:firstLine="720"/>
        <w:rPr>
          <w:rFonts w:ascii="Arial" w:hAnsi="Arial" w:cs="Arial"/>
          <w:sz w:val="24"/>
          <w:szCs w:val="24"/>
        </w:rPr>
      </w:pPr>
    </w:p>
    <w:p w14:paraId="36C097FA" w14:textId="507D1C34" w:rsidR="00ED0803" w:rsidRDefault="00ED0803" w:rsidP="006634FD">
      <w:pPr>
        <w:ind w:firstLine="720"/>
        <w:rPr>
          <w:rFonts w:ascii="Arial" w:hAnsi="Arial" w:cs="Arial"/>
          <w:sz w:val="24"/>
          <w:szCs w:val="24"/>
        </w:rPr>
      </w:pPr>
    </w:p>
    <w:p w14:paraId="6AAFD992" w14:textId="421CE88C" w:rsidR="00ED0803" w:rsidRDefault="00ED0803" w:rsidP="006634FD">
      <w:pPr>
        <w:ind w:firstLine="720"/>
        <w:rPr>
          <w:rFonts w:ascii="Arial" w:hAnsi="Arial" w:cs="Arial"/>
          <w:sz w:val="24"/>
          <w:szCs w:val="24"/>
        </w:rPr>
      </w:pPr>
    </w:p>
    <w:p w14:paraId="6A121A86" w14:textId="2F157A81" w:rsidR="00ED0803" w:rsidRDefault="00ED0803" w:rsidP="006634FD">
      <w:pPr>
        <w:ind w:firstLine="720"/>
        <w:rPr>
          <w:rFonts w:ascii="Arial" w:hAnsi="Arial" w:cs="Arial"/>
          <w:sz w:val="24"/>
          <w:szCs w:val="24"/>
        </w:rPr>
      </w:pPr>
    </w:p>
    <w:p w14:paraId="660985F2" w14:textId="550242FA" w:rsidR="00ED0803" w:rsidRDefault="00ED0803" w:rsidP="006634FD">
      <w:pPr>
        <w:ind w:firstLine="720"/>
        <w:rPr>
          <w:rFonts w:ascii="Arial" w:hAnsi="Arial" w:cs="Arial"/>
          <w:sz w:val="24"/>
          <w:szCs w:val="24"/>
        </w:rPr>
      </w:pPr>
    </w:p>
    <w:p w14:paraId="52D04EDB" w14:textId="7B22BB22" w:rsidR="00ED0803" w:rsidRDefault="00ED0803" w:rsidP="006634FD">
      <w:pPr>
        <w:ind w:firstLine="720"/>
        <w:rPr>
          <w:rFonts w:ascii="Arial" w:hAnsi="Arial" w:cs="Arial"/>
          <w:sz w:val="24"/>
          <w:szCs w:val="24"/>
        </w:rPr>
      </w:pPr>
    </w:p>
    <w:p w14:paraId="7E720A79" w14:textId="609DE68F" w:rsidR="00ED0803" w:rsidRDefault="00ED0803" w:rsidP="006634FD">
      <w:pPr>
        <w:ind w:firstLine="720"/>
        <w:rPr>
          <w:rFonts w:ascii="Arial" w:hAnsi="Arial" w:cs="Arial"/>
          <w:sz w:val="24"/>
          <w:szCs w:val="24"/>
        </w:rPr>
      </w:pPr>
    </w:p>
    <w:p w14:paraId="24A2EEE4" w14:textId="3DCC7DF3" w:rsidR="00ED0803" w:rsidRDefault="00ED0803" w:rsidP="006634FD">
      <w:pPr>
        <w:ind w:firstLine="720"/>
        <w:rPr>
          <w:rFonts w:ascii="Arial" w:hAnsi="Arial" w:cs="Arial"/>
          <w:sz w:val="24"/>
          <w:szCs w:val="24"/>
        </w:rPr>
      </w:pPr>
    </w:p>
    <w:p w14:paraId="6908BA87" w14:textId="654C448A" w:rsidR="00ED0803" w:rsidRDefault="00ED0803" w:rsidP="006634FD">
      <w:pPr>
        <w:ind w:firstLine="720"/>
        <w:rPr>
          <w:rFonts w:ascii="Arial" w:hAnsi="Arial" w:cs="Arial"/>
          <w:sz w:val="24"/>
          <w:szCs w:val="24"/>
        </w:rPr>
      </w:pPr>
    </w:p>
    <w:p w14:paraId="39EE5F0A" w14:textId="5AECA90D" w:rsidR="00ED0803" w:rsidRDefault="00ED0803" w:rsidP="006634FD">
      <w:pPr>
        <w:ind w:firstLine="720"/>
        <w:rPr>
          <w:rFonts w:ascii="Arial" w:hAnsi="Arial" w:cs="Arial"/>
          <w:sz w:val="24"/>
          <w:szCs w:val="24"/>
        </w:rPr>
      </w:pPr>
    </w:p>
    <w:p w14:paraId="441E4B43" w14:textId="6594C060" w:rsidR="00ED0803" w:rsidRDefault="00ED0803" w:rsidP="006634FD">
      <w:pPr>
        <w:ind w:firstLine="720"/>
        <w:rPr>
          <w:rFonts w:ascii="Arial" w:hAnsi="Arial" w:cs="Arial"/>
          <w:sz w:val="24"/>
          <w:szCs w:val="24"/>
        </w:rPr>
      </w:pPr>
    </w:p>
    <w:p w14:paraId="16A4FF0A" w14:textId="3553B3D7" w:rsidR="00ED0803" w:rsidRDefault="00ED0803" w:rsidP="006634FD">
      <w:pPr>
        <w:ind w:firstLine="720"/>
        <w:rPr>
          <w:rFonts w:ascii="Arial" w:hAnsi="Arial" w:cs="Arial"/>
          <w:sz w:val="24"/>
          <w:szCs w:val="24"/>
        </w:rPr>
      </w:pPr>
    </w:p>
    <w:p w14:paraId="67270C81" w14:textId="77777777" w:rsidR="00ED0803" w:rsidRDefault="00ED0803" w:rsidP="006634FD">
      <w:pPr>
        <w:ind w:firstLine="720"/>
        <w:rPr>
          <w:rFonts w:ascii="Arial" w:hAnsi="Arial" w:cs="Arial"/>
          <w:sz w:val="24"/>
          <w:szCs w:val="24"/>
        </w:rPr>
      </w:pPr>
    </w:p>
    <w:p w14:paraId="0EB8B8C2" w14:textId="2385A98E" w:rsidR="00A22FC0" w:rsidRDefault="00F75ED2" w:rsidP="00F75ED2">
      <w:pPr>
        <w:jc w:val="center"/>
        <w:rPr>
          <w:rFonts w:ascii="Arial" w:hAnsi="Arial" w:cs="Arial"/>
          <w:sz w:val="24"/>
          <w:szCs w:val="24"/>
        </w:rPr>
      </w:pPr>
      <w:r>
        <w:rPr>
          <w:rFonts w:ascii="Arial" w:hAnsi="Arial" w:cs="Arial"/>
          <w:sz w:val="24"/>
          <w:szCs w:val="24"/>
        </w:rPr>
        <w:lastRenderedPageBreak/>
        <w:t>Works Cited</w:t>
      </w:r>
    </w:p>
    <w:p w14:paraId="618C6247" w14:textId="77777777" w:rsidR="00F75ED2" w:rsidRPr="00F75ED2" w:rsidRDefault="00F75ED2" w:rsidP="00F75ED2">
      <w:pPr>
        <w:rPr>
          <w:rFonts w:ascii="Arial" w:hAnsi="Arial" w:cs="Arial"/>
          <w:sz w:val="24"/>
          <w:szCs w:val="24"/>
        </w:rPr>
      </w:pPr>
      <w:r w:rsidRPr="00F75ED2">
        <w:rPr>
          <w:rFonts w:ascii="Arial" w:hAnsi="Arial" w:cs="Arial"/>
          <w:sz w:val="24"/>
          <w:szCs w:val="24"/>
        </w:rPr>
        <w:t xml:space="preserve">Guggenheim, www.guggenheim.org/artwork/artist/rineke-dijkstra. </w:t>
      </w:r>
    </w:p>
    <w:p w14:paraId="61A31F20" w14:textId="77777777" w:rsidR="00F75ED2" w:rsidRPr="00F75ED2" w:rsidRDefault="00F75ED2" w:rsidP="00F75ED2">
      <w:pPr>
        <w:rPr>
          <w:rFonts w:ascii="Arial" w:hAnsi="Arial" w:cs="Arial"/>
          <w:sz w:val="24"/>
          <w:szCs w:val="24"/>
        </w:rPr>
      </w:pPr>
      <w:r w:rsidRPr="00F75ED2">
        <w:rPr>
          <w:rFonts w:ascii="Arial" w:hAnsi="Arial" w:cs="Arial"/>
          <w:sz w:val="24"/>
          <w:szCs w:val="24"/>
        </w:rPr>
        <w:t xml:space="preserve">Stephen </w:t>
      </w:r>
      <w:proofErr w:type="spellStart"/>
      <w:r w:rsidRPr="00F75ED2">
        <w:rPr>
          <w:rFonts w:ascii="Arial" w:hAnsi="Arial" w:cs="Arial"/>
          <w:sz w:val="24"/>
          <w:szCs w:val="24"/>
        </w:rPr>
        <w:t>Daiter</w:t>
      </w:r>
      <w:proofErr w:type="spellEnd"/>
      <w:r w:rsidRPr="00F75ED2">
        <w:rPr>
          <w:rFonts w:ascii="Arial" w:hAnsi="Arial" w:cs="Arial"/>
          <w:sz w:val="24"/>
          <w:szCs w:val="24"/>
        </w:rPr>
        <w:t xml:space="preserve"> Gallery, stephendaitergallery.com/artists/</w:t>
      </w:r>
      <w:proofErr w:type="spellStart"/>
      <w:r w:rsidRPr="00F75ED2">
        <w:rPr>
          <w:rFonts w:ascii="Arial" w:hAnsi="Arial" w:cs="Arial"/>
          <w:sz w:val="24"/>
          <w:szCs w:val="24"/>
        </w:rPr>
        <w:t>dawoud-bey</w:t>
      </w:r>
      <w:proofErr w:type="spellEnd"/>
      <w:r w:rsidRPr="00F75ED2">
        <w:rPr>
          <w:rFonts w:ascii="Arial" w:hAnsi="Arial" w:cs="Arial"/>
          <w:sz w:val="24"/>
          <w:szCs w:val="24"/>
        </w:rPr>
        <w:t xml:space="preserve">/. </w:t>
      </w:r>
    </w:p>
    <w:p w14:paraId="49EDF20E" w14:textId="77777777" w:rsidR="00F75ED2" w:rsidRPr="00F75ED2" w:rsidRDefault="00F75ED2" w:rsidP="00F75ED2">
      <w:pPr>
        <w:rPr>
          <w:rFonts w:ascii="Arial" w:hAnsi="Arial" w:cs="Arial"/>
          <w:sz w:val="24"/>
          <w:szCs w:val="24"/>
        </w:rPr>
      </w:pPr>
      <w:r w:rsidRPr="00F75ED2">
        <w:rPr>
          <w:rFonts w:ascii="Arial" w:hAnsi="Arial" w:cs="Arial"/>
          <w:sz w:val="24"/>
          <w:szCs w:val="24"/>
        </w:rPr>
        <w:t>“Class Pictures.” Aperture.org, aperture.org/shop/</w:t>
      </w:r>
      <w:proofErr w:type="spellStart"/>
      <w:r w:rsidRPr="00F75ED2">
        <w:rPr>
          <w:rFonts w:ascii="Arial" w:hAnsi="Arial" w:cs="Arial"/>
          <w:sz w:val="24"/>
          <w:szCs w:val="24"/>
        </w:rPr>
        <w:t>dawoud</w:t>
      </w:r>
      <w:proofErr w:type="spellEnd"/>
      <w:r w:rsidRPr="00F75ED2">
        <w:rPr>
          <w:rFonts w:ascii="Arial" w:hAnsi="Arial" w:cs="Arial"/>
          <w:sz w:val="24"/>
          <w:szCs w:val="24"/>
        </w:rPr>
        <w:t>-</w:t>
      </w:r>
      <w:proofErr w:type="spellStart"/>
      <w:r w:rsidRPr="00F75ED2">
        <w:rPr>
          <w:rFonts w:ascii="Arial" w:hAnsi="Arial" w:cs="Arial"/>
          <w:sz w:val="24"/>
          <w:szCs w:val="24"/>
        </w:rPr>
        <w:t>bey</w:t>
      </w:r>
      <w:proofErr w:type="spellEnd"/>
      <w:r w:rsidRPr="00F75ED2">
        <w:rPr>
          <w:rFonts w:ascii="Arial" w:hAnsi="Arial" w:cs="Arial"/>
          <w:sz w:val="24"/>
          <w:szCs w:val="24"/>
        </w:rPr>
        <w:t xml:space="preserve">-class-pictures/. </w:t>
      </w:r>
    </w:p>
    <w:p w14:paraId="7CAD7A50" w14:textId="77777777" w:rsidR="00AC0AE7" w:rsidRDefault="00F75ED2" w:rsidP="00F75ED2">
      <w:pPr>
        <w:rPr>
          <w:rFonts w:ascii="Arial" w:hAnsi="Arial" w:cs="Arial"/>
          <w:sz w:val="24"/>
          <w:szCs w:val="24"/>
        </w:rPr>
      </w:pPr>
      <w:r w:rsidRPr="00F75ED2">
        <w:rPr>
          <w:rFonts w:ascii="Arial" w:hAnsi="Arial" w:cs="Arial"/>
          <w:sz w:val="24"/>
          <w:szCs w:val="24"/>
        </w:rPr>
        <w:t>“</w:t>
      </w:r>
      <w:proofErr w:type="spellStart"/>
      <w:r w:rsidRPr="00F75ED2">
        <w:rPr>
          <w:rFonts w:ascii="Arial" w:hAnsi="Arial" w:cs="Arial"/>
          <w:sz w:val="24"/>
          <w:szCs w:val="24"/>
        </w:rPr>
        <w:t>Dawoud</w:t>
      </w:r>
      <w:proofErr w:type="spellEnd"/>
      <w:r w:rsidRPr="00F75ED2">
        <w:rPr>
          <w:rFonts w:ascii="Arial" w:hAnsi="Arial" w:cs="Arial"/>
          <w:sz w:val="24"/>
          <w:szCs w:val="24"/>
        </w:rPr>
        <w:t xml:space="preserve"> </w:t>
      </w:r>
      <w:proofErr w:type="spellStart"/>
      <w:r w:rsidRPr="00F75ED2">
        <w:rPr>
          <w:rFonts w:ascii="Arial" w:hAnsi="Arial" w:cs="Arial"/>
          <w:sz w:val="24"/>
          <w:szCs w:val="24"/>
        </w:rPr>
        <w:t>Bey</w:t>
      </w:r>
      <w:proofErr w:type="spellEnd"/>
      <w:r w:rsidRPr="00F75ED2">
        <w:rPr>
          <w:rFonts w:ascii="Arial" w:hAnsi="Arial" w:cs="Arial"/>
          <w:sz w:val="24"/>
          <w:szCs w:val="24"/>
        </w:rPr>
        <w:t xml:space="preserve"> - 33 Artworks, Bio &amp; Shows on Artsy.” Artsy - Discover, Research, and Collect the World's Best Art Online, www.artsy.net/artist/dawoud-bey. </w:t>
      </w:r>
    </w:p>
    <w:p w14:paraId="6D3DDF4F" w14:textId="7DC9FCD4" w:rsidR="00F75ED2" w:rsidRPr="00F75ED2" w:rsidRDefault="00AC0AE7" w:rsidP="00F75ED2">
      <w:pPr>
        <w:rPr>
          <w:rFonts w:ascii="Arial" w:hAnsi="Arial" w:cs="Arial"/>
          <w:sz w:val="24"/>
          <w:szCs w:val="24"/>
        </w:rPr>
      </w:pPr>
      <w:r>
        <w:rPr>
          <w:rFonts w:ascii="Arial" w:hAnsi="Arial" w:cs="Arial"/>
          <w:sz w:val="24"/>
          <w:szCs w:val="24"/>
        </w:rPr>
        <w:t xml:space="preserve">Feinstein, Jon. </w:t>
      </w:r>
      <w:r w:rsidR="00F75ED2" w:rsidRPr="00F75ED2">
        <w:rPr>
          <w:rFonts w:ascii="Arial" w:hAnsi="Arial" w:cs="Arial"/>
          <w:sz w:val="24"/>
          <w:szCs w:val="24"/>
        </w:rPr>
        <w:t>“</w:t>
      </w:r>
      <w:proofErr w:type="spellStart"/>
      <w:r w:rsidR="00F75ED2" w:rsidRPr="00F75ED2">
        <w:rPr>
          <w:rFonts w:ascii="Arial" w:hAnsi="Arial" w:cs="Arial"/>
          <w:sz w:val="24"/>
          <w:szCs w:val="24"/>
        </w:rPr>
        <w:t>Dawoud</w:t>
      </w:r>
      <w:proofErr w:type="spellEnd"/>
      <w:r w:rsidR="00F75ED2" w:rsidRPr="00F75ED2">
        <w:rPr>
          <w:rFonts w:ascii="Arial" w:hAnsi="Arial" w:cs="Arial"/>
          <w:sz w:val="24"/>
          <w:szCs w:val="24"/>
        </w:rPr>
        <w:t xml:space="preserve"> </w:t>
      </w:r>
      <w:proofErr w:type="spellStart"/>
      <w:r w:rsidR="00F75ED2" w:rsidRPr="00F75ED2">
        <w:rPr>
          <w:rFonts w:ascii="Arial" w:hAnsi="Arial" w:cs="Arial"/>
          <w:sz w:val="24"/>
          <w:szCs w:val="24"/>
        </w:rPr>
        <w:t>Bey</w:t>
      </w:r>
      <w:proofErr w:type="spellEnd"/>
      <w:r w:rsidR="00F75ED2" w:rsidRPr="00F75ED2">
        <w:rPr>
          <w:rFonts w:ascii="Arial" w:hAnsi="Arial" w:cs="Arial"/>
          <w:sz w:val="24"/>
          <w:szCs w:val="24"/>
        </w:rPr>
        <w:t xml:space="preserve">: Beyond the Margins.” Daylight, </w:t>
      </w:r>
      <w:r w:rsidR="009037C8">
        <w:rPr>
          <w:rFonts w:ascii="Arial" w:hAnsi="Arial" w:cs="Arial"/>
          <w:sz w:val="24"/>
          <w:szCs w:val="24"/>
        </w:rPr>
        <w:t>30, Nov. 2017,</w:t>
      </w:r>
      <w:r>
        <w:rPr>
          <w:rFonts w:ascii="Arial" w:hAnsi="Arial" w:cs="Arial"/>
          <w:sz w:val="24"/>
          <w:szCs w:val="24"/>
        </w:rPr>
        <w:t xml:space="preserve"> https//</w:t>
      </w:r>
      <w:r w:rsidR="00F75ED2" w:rsidRPr="00F75ED2">
        <w:rPr>
          <w:rFonts w:ascii="Arial" w:hAnsi="Arial" w:cs="Arial"/>
          <w:sz w:val="24"/>
          <w:szCs w:val="24"/>
        </w:rPr>
        <w:t>stories.daylight.co/</w:t>
      </w:r>
      <w:proofErr w:type="spellStart"/>
      <w:r w:rsidR="00F75ED2" w:rsidRPr="00F75ED2">
        <w:rPr>
          <w:rFonts w:ascii="Arial" w:hAnsi="Arial" w:cs="Arial"/>
          <w:sz w:val="24"/>
          <w:szCs w:val="24"/>
        </w:rPr>
        <w:t>dawoud</w:t>
      </w:r>
      <w:proofErr w:type="spellEnd"/>
      <w:r w:rsidR="00F75ED2" w:rsidRPr="00F75ED2">
        <w:rPr>
          <w:rFonts w:ascii="Arial" w:hAnsi="Arial" w:cs="Arial"/>
          <w:sz w:val="24"/>
          <w:szCs w:val="24"/>
        </w:rPr>
        <w:t>-</w:t>
      </w:r>
      <w:proofErr w:type="spellStart"/>
      <w:r w:rsidR="00F75ED2" w:rsidRPr="00F75ED2">
        <w:rPr>
          <w:rFonts w:ascii="Arial" w:hAnsi="Arial" w:cs="Arial"/>
          <w:sz w:val="24"/>
          <w:szCs w:val="24"/>
        </w:rPr>
        <w:t>bey</w:t>
      </w:r>
      <w:proofErr w:type="spellEnd"/>
      <w:r w:rsidR="00F75ED2" w:rsidRPr="00F75ED2">
        <w:rPr>
          <w:rFonts w:ascii="Arial" w:hAnsi="Arial" w:cs="Arial"/>
          <w:sz w:val="24"/>
          <w:szCs w:val="24"/>
        </w:rPr>
        <w:t xml:space="preserve">-beyond-the-margins. </w:t>
      </w:r>
    </w:p>
    <w:p w14:paraId="79ACD7E0" w14:textId="77777777" w:rsidR="00F75ED2" w:rsidRPr="00F75ED2" w:rsidRDefault="00F75ED2" w:rsidP="00F75ED2">
      <w:pPr>
        <w:rPr>
          <w:rFonts w:ascii="Arial" w:hAnsi="Arial" w:cs="Arial"/>
          <w:sz w:val="24"/>
          <w:szCs w:val="24"/>
        </w:rPr>
      </w:pPr>
      <w:proofErr w:type="spellStart"/>
      <w:r w:rsidRPr="00F75ED2">
        <w:rPr>
          <w:rFonts w:ascii="Arial" w:hAnsi="Arial" w:cs="Arial"/>
          <w:sz w:val="24"/>
          <w:szCs w:val="24"/>
        </w:rPr>
        <w:t>Gotthardt</w:t>
      </w:r>
      <w:proofErr w:type="spellEnd"/>
      <w:r w:rsidRPr="00F75ED2">
        <w:rPr>
          <w:rFonts w:ascii="Arial" w:hAnsi="Arial" w:cs="Arial"/>
          <w:sz w:val="24"/>
          <w:szCs w:val="24"/>
        </w:rPr>
        <w:t xml:space="preserve">, </w:t>
      </w:r>
      <w:proofErr w:type="spellStart"/>
      <w:r w:rsidRPr="00F75ED2">
        <w:rPr>
          <w:rFonts w:ascii="Arial" w:hAnsi="Arial" w:cs="Arial"/>
          <w:sz w:val="24"/>
          <w:szCs w:val="24"/>
        </w:rPr>
        <w:t>Alexxa</w:t>
      </w:r>
      <w:proofErr w:type="spellEnd"/>
      <w:r w:rsidRPr="00F75ED2">
        <w:rPr>
          <w:rFonts w:ascii="Arial" w:hAnsi="Arial" w:cs="Arial"/>
          <w:sz w:val="24"/>
          <w:szCs w:val="24"/>
        </w:rPr>
        <w:t xml:space="preserve">. “Why </w:t>
      </w:r>
      <w:proofErr w:type="spellStart"/>
      <w:r w:rsidRPr="00F75ED2">
        <w:rPr>
          <w:rFonts w:ascii="Arial" w:hAnsi="Arial" w:cs="Arial"/>
          <w:sz w:val="24"/>
          <w:szCs w:val="24"/>
        </w:rPr>
        <w:t>Rineke</w:t>
      </w:r>
      <w:proofErr w:type="spellEnd"/>
      <w:r w:rsidRPr="00F75ED2">
        <w:rPr>
          <w:rFonts w:ascii="Arial" w:hAnsi="Arial" w:cs="Arial"/>
          <w:sz w:val="24"/>
          <w:szCs w:val="24"/>
        </w:rPr>
        <w:t xml:space="preserve"> </w:t>
      </w:r>
      <w:proofErr w:type="spellStart"/>
      <w:r w:rsidRPr="00F75ED2">
        <w:rPr>
          <w:rFonts w:ascii="Arial" w:hAnsi="Arial" w:cs="Arial"/>
          <w:sz w:val="24"/>
          <w:szCs w:val="24"/>
        </w:rPr>
        <w:t>Dijkstra's</w:t>
      </w:r>
      <w:proofErr w:type="spellEnd"/>
      <w:r w:rsidRPr="00F75ED2">
        <w:rPr>
          <w:rFonts w:ascii="Arial" w:hAnsi="Arial" w:cs="Arial"/>
          <w:sz w:val="24"/>
          <w:szCs w:val="24"/>
        </w:rPr>
        <w:t xml:space="preserve"> Mesmerizing Photographs of Young Women Still Captivate Us.” Artsy, 4 Apr. 2018, www.artsy.net/article/artsy-editorial-rineke-dijkstras-mesmerizing-photographs-young-women-captivate. </w:t>
      </w:r>
    </w:p>
    <w:p w14:paraId="76E2A814" w14:textId="77777777" w:rsidR="00F75ED2" w:rsidRPr="00F75ED2" w:rsidRDefault="00F75ED2" w:rsidP="00F75ED2">
      <w:pPr>
        <w:rPr>
          <w:rFonts w:ascii="Arial" w:hAnsi="Arial" w:cs="Arial"/>
          <w:sz w:val="24"/>
          <w:szCs w:val="24"/>
        </w:rPr>
      </w:pPr>
      <w:r w:rsidRPr="00F75ED2">
        <w:rPr>
          <w:rFonts w:ascii="Arial" w:hAnsi="Arial" w:cs="Arial"/>
          <w:sz w:val="24"/>
          <w:szCs w:val="24"/>
        </w:rPr>
        <w:t xml:space="preserve">“National Gallery of Art.” </w:t>
      </w:r>
      <w:proofErr w:type="spellStart"/>
      <w:r w:rsidRPr="00F75ED2">
        <w:rPr>
          <w:rFonts w:ascii="Arial" w:hAnsi="Arial" w:cs="Arial"/>
          <w:sz w:val="24"/>
          <w:szCs w:val="24"/>
        </w:rPr>
        <w:t>Dawoud</w:t>
      </w:r>
      <w:proofErr w:type="spellEnd"/>
      <w:r w:rsidRPr="00F75ED2">
        <w:rPr>
          <w:rFonts w:ascii="Arial" w:hAnsi="Arial" w:cs="Arial"/>
          <w:sz w:val="24"/>
          <w:szCs w:val="24"/>
        </w:rPr>
        <w:t xml:space="preserve"> </w:t>
      </w:r>
      <w:proofErr w:type="spellStart"/>
      <w:r w:rsidRPr="00F75ED2">
        <w:rPr>
          <w:rFonts w:ascii="Arial" w:hAnsi="Arial" w:cs="Arial"/>
          <w:sz w:val="24"/>
          <w:szCs w:val="24"/>
        </w:rPr>
        <w:t>Bey</w:t>
      </w:r>
      <w:proofErr w:type="spellEnd"/>
      <w:r w:rsidRPr="00F75ED2">
        <w:rPr>
          <w:rFonts w:ascii="Arial" w:hAnsi="Arial" w:cs="Arial"/>
          <w:sz w:val="24"/>
          <w:szCs w:val="24"/>
        </w:rPr>
        <w:t xml:space="preserve">: The Birmingham Project, www.nga.gov/exhibitions/2018/dawoud-bey-the-birmingham-project.html. </w:t>
      </w:r>
    </w:p>
    <w:p w14:paraId="70570345" w14:textId="77777777" w:rsidR="00F75ED2" w:rsidRPr="00F75ED2" w:rsidRDefault="00F75ED2" w:rsidP="00F75ED2">
      <w:pPr>
        <w:rPr>
          <w:rFonts w:ascii="Arial" w:hAnsi="Arial" w:cs="Arial"/>
          <w:sz w:val="24"/>
          <w:szCs w:val="24"/>
        </w:rPr>
      </w:pPr>
      <w:r w:rsidRPr="00F75ED2">
        <w:rPr>
          <w:rFonts w:ascii="Arial" w:hAnsi="Arial" w:cs="Arial"/>
          <w:sz w:val="24"/>
          <w:szCs w:val="24"/>
        </w:rPr>
        <w:t>“</w:t>
      </w:r>
      <w:proofErr w:type="spellStart"/>
      <w:r w:rsidRPr="00F75ED2">
        <w:rPr>
          <w:rFonts w:ascii="Arial" w:hAnsi="Arial" w:cs="Arial"/>
          <w:sz w:val="24"/>
          <w:szCs w:val="24"/>
        </w:rPr>
        <w:t>Rineke</w:t>
      </w:r>
      <w:proofErr w:type="spellEnd"/>
      <w:r w:rsidRPr="00F75ED2">
        <w:rPr>
          <w:rFonts w:ascii="Arial" w:hAnsi="Arial" w:cs="Arial"/>
          <w:sz w:val="24"/>
          <w:szCs w:val="24"/>
        </w:rPr>
        <w:t xml:space="preserve"> </w:t>
      </w:r>
      <w:proofErr w:type="spellStart"/>
      <w:r w:rsidRPr="00F75ED2">
        <w:rPr>
          <w:rFonts w:ascii="Arial" w:hAnsi="Arial" w:cs="Arial"/>
          <w:sz w:val="24"/>
          <w:szCs w:val="24"/>
        </w:rPr>
        <w:t>Dijkstra</w:t>
      </w:r>
      <w:proofErr w:type="spellEnd"/>
      <w:r w:rsidRPr="00F75ED2">
        <w:rPr>
          <w:rFonts w:ascii="Arial" w:hAnsi="Arial" w:cs="Arial"/>
          <w:sz w:val="24"/>
          <w:szCs w:val="24"/>
        </w:rPr>
        <w:t xml:space="preserve">.” </w:t>
      </w:r>
      <w:proofErr w:type="spellStart"/>
      <w:r w:rsidRPr="00F75ED2">
        <w:rPr>
          <w:rFonts w:ascii="Arial" w:hAnsi="Arial" w:cs="Arial"/>
          <w:sz w:val="24"/>
          <w:szCs w:val="24"/>
        </w:rPr>
        <w:t>Rineke</w:t>
      </w:r>
      <w:proofErr w:type="spellEnd"/>
      <w:r w:rsidRPr="00F75ED2">
        <w:rPr>
          <w:rFonts w:ascii="Arial" w:hAnsi="Arial" w:cs="Arial"/>
          <w:sz w:val="24"/>
          <w:szCs w:val="24"/>
        </w:rPr>
        <w:t xml:space="preserve"> </w:t>
      </w:r>
      <w:proofErr w:type="spellStart"/>
      <w:r w:rsidRPr="00F75ED2">
        <w:rPr>
          <w:rFonts w:ascii="Arial" w:hAnsi="Arial" w:cs="Arial"/>
          <w:sz w:val="24"/>
          <w:szCs w:val="24"/>
        </w:rPr>
        <w:t>Dijkstra</w:t>
      </w:r>
      <w:proofErr w:type="spellEnd"/>
      <w:r w:rsidRPr="00F75ED2">
        <w:rPr>
          <w:rFonts w:ascii="Arial" w:hAnsi="Arial" w:cs="Arial"/>
          <w:sz w:val="24"/>
          <w:szCs w:val="24"/>
        </w:rPr>
        <w:t xml:space="preserve"> | </w:t>
      </w:r>
      <w:proofErr w:type="spellStart"/>
      <w:r w:rsidRPr="00F75ED2">
        <w:rPr>
          <w:rFonts w:ascii="Arial" w:hAnsi="Arial" w:cs="Arial"/>
          <w:sz w:val="24"/>
          <w:szCs w:val="24"/>
        </w:rPr>
        <w:t>Artnet</w:t>
      </w:r>
      <w:proofErr w:type="spellEnd"/>
      <w:r w:rsidRPr="00F75ED2">
        <w:rPr>
          <w:rFonts w:ascii="Arial" w:hAnsi="Arial" w:cs="Arial"/>
          <w:sz w:val="24"/>
          <w:szCs w:val="24"/>
        </w:rPr>
        <w:t xml:space="preserve">, www.artnet.com/artists/rineke-dijkstra/. </w:t>
      </w:r>
    </w:p>
    <w:p w14:paraId="55255F95" w14:textId="77777777" w:rsidR="00F75ED2" w:rsidRPr="00F75ED2" w:rsidRDefault="00F75ED2" w:rsidP="00F75ED2">
      <w:pPr>
        <w:rPr>
          <w:rFonts w:ascii="Arial" w:hAnsi="Arial" w:cs="Arial"/>
          <w:sz w:val="24"/>
          <w:szCs w:val="24"/>
        </w:rPr>
      </w:pPr>
      <w:r w:rsidRPr="00F75ED2">
        <w:rPr>
          <w:rFonts w:ascii="Arial" w:hAnsi="Arial" w:cs="Arial"/>
          <w:sz w:val="24"/>
          <w:szCs w:val="24"/>
        </w:rPr>
        <w:t>“</w:t>
      </w:r>
      <w:proofErr w:type="spellStart"/>
      <w:r w:rsidRPr="00F75ED2">
        <w:rPr>
          <w:rFonts w:ascii="Arial" w:hAnsi="Arial" w:cs="Arial"/>
          <w:sz w:val="24"/>
          <w:szCs w:val="24"/>
        </w:rPr>
        <w:t>Rineke</w:t>
      </w:r>
      <w:proofErr w:type="spellEnd"/>
      <w:r w:rsidRPr="00F75ED2">
        <w:rPr>
          <w:rFonts w:ascii="Arial" w:hAnsi="Arial" w:cs="Arial"/>
          <w:sz w:val="24"/>
          <w:szCs w:val="24"/>
        </w:rPr>
        <w:t xml:space="preserve"> </w:t>
      </w:r>
      <w:proofErr w:type="spellStart"/>
      <w:r w:rsidRPr="00F75ED2">
        <w:rPr>
          <w:rFonts w:ascii="Arial" w:hAnsi="Arial" w:cs="Arial"/>
          <w:sz w:val="24"/>
          <w:szCs w:val="24"/>
        </w:rPr>
        <w:t>Dijkstra</w:t>
      </w:r>
      <w:proofErr w:type="spellEnd"/>
      <w:r w:rsidRPr="00F75ED2">
        <w:rPr>
          <w:rFonts w:ascii="Arial" w:hAnsi="Arial" w:cs="Arial"/>
          <w:sz w:val="24"/>
          <w:szCs w:val="24"/>
        </w:rPr>
        <w:t>.” Wikipedia, Wikimedia Foundation, 19 Sept. 2018, en.wikipedia.org/wiki/</w:t>
      </w:r>
      <w:proofErr w:type="spellStart"/>
      <w:r w:rsidRPr="00F75ED2">
        <w:rPr>
          <w:rFonts w:ascii="Arial" w:hAnsi="Arial" w:cs="Arial"/>
          <w:sz w:val="24"/>
          <w:szCs w:val="24"/>
        </w:rPr>
        <w:t>Rineke_Dijkstra</w:t>
      </w:r>
      <w:proofErr w:type="spellEnd"/>
      <w:r w:rsidRPr="00F75ED2">
        <w:rPr>
          <w:rFonts w:ascii="Arial" w:hAnsi="Arial" w:cs="Arial"/>
          <w:sz w:val="24"/>
          <w:szCs w:val="24"/>
        </w:rPr>
        <w:t xml:space="preserve">. </w:t>
      </w:r>
    </w:p>
    <w:p w14:paraId="15D0B82A" w14:textId="77777777" w:rsidR="00F75ED2" w:rsidRPr="00F75ED2" w:rsidRDefault="00F75ED2" w:rsidP="00F75ED2">
      <w:pPr>
        <w:rPr>
          <w:rFonts w:ascii="Arial" w:hAnsi="Arial" w:cs="Arial"/>
          <w:sz w:val="24"/>
          <w:szCs w:val="24"/>
        </w:rPr>
      </w:pPr>
      <w:r w:rsidRPr="00F75ED2">
        <w:rPr>
          <w:rFonts w:ascii="Arial" w:hAnsi="Arial" w:cs="Arial"/>
          <w:sz w:val="24"/>
          <w:szCs w:val="24"/>
        </w:rPr>
        <w:t>Tate. “</w:t>
      </w:r>
      <w:proofErr w:type="spellStart"/>
      <w:r w:rsidRPr="00F75ED2">
        <w:rPr>
          <w:rFonts w:ascii="Arial" w:hAnsi="Arial" w:cs="Arial"/>
          <w:sz w:val="24"/>
          <w:szCs w:val="24"/>
        </w:rPr>
        <w:t>Rineke</w:t>
      </w:r>
      <w:proofErr w:type="spellEnd"/>
      <w:r w:rsidRPr="00F75ED2">
        <w:rPr>
          <w:rFonts w:ascii="Arial" w:hAnsi="Arial" w:cs="Arial"/>
          <w:sz w:val="24"/>
          <w:szCs w:val="24"/>
        </w:rPr>
        <w:t xml:space="preserve"> </w:t>
      </w:r>
      <w:proofErr w:type="spellStart"/>
      <w:r w:rsidRPr="00F75ED2">
        <w:rPr>
          <w:rFonts w:ascii="Arial" w:hAnsi="Arial" w:cs="Arial"/>
          <w:sz w:val="24"/>
          <w:szCs w:val="24"/>
        </w:rPr>
        <w:t>Dijkstra</w:t>
      </w:r>
      <w:proofErr w:type="spellEnd"/>
      <w:r w:rsidRPr="00F75ED2">
        <w:rPr>
          <w:rFonts w:ascii="Arial" w:hAnsi="Arial" w:cs="Arial"/>
          <w:sz w:val="24"/>
          <w:szCs w:val="24"/>
        </w:rPr>
        <w:t xml:space="preserve"> Born 1959.” Tate, www.tate.org.uk/art/artists/rineke-dijkstra-2666. </w:t>
      </w:r>
    </w:p>
    <w:p w14:paraId="0335DF5B" w14:textId="77777777" w:rsidR="00F75ED2" w:rsidRPr="00F75ED2" w:rsidRDefault="00F75ED2" w:rsidP="00F75ED2">
      <w:pPr>
        <w:rPr>
          <w:rFonts w:ascii="Arial" w:hAnsi="Arial" w:cs="Arial"/>
          <w:sz w:val="24"/>
          <w:szCs w:val="24"/>
        </w:rPr>
      </w:pPr>
    </w:p>
    <w:sectPr w:rsidR="00F75ED2" w:rsidRPr="00F75ED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3F99B1" w14:textId="77777777" w:rsidR="00DF14E0" w:rsidRDefault="00DF14E0" w:rsidP="00114317">
      <w:pPr>
        <w:spacing w:after="0" w:line="240" w:lineRule="auto"/>
      </w:pPr>
      <w:r>
        <w:separator/>
      </w:r>
    </w:p>
  </w:endnote>
  <w:endnote w:type="continuationSeparator" w:id="0">
    <w:p w14:paraId="148717A0" w14:textId="77777777" w:rsidR="00DF14E0" w:rsidRDefault="00DF14E0" w:rsidP="00114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1BED1D" w14:textId="77777777" w:rsidR="00DF14E0" w:rsidRDefault="00DF14E0" w:rsidP="00114317">
      <w:pPr>
        <w:spacing w:after="0" w:line="240" w:lineRule="auto"/>
      </w:pPr>
      <w:r>
        <w:separator/>
      </w:r>
    </w:p>
  </w:footnote>
  <w:footnote w:type="continuationSeparator" w:id="0">
    <w:p w14:paraId="244DEED6" w14:textId="77777777" w:rsidR="00DF14E0" w:rsidRDefault="00DF14E0" w:rsidP="001143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4DCD" w14:textId="6A9A31E2" w:rsidR="00A21B7E" w:rsidRDefault="00A21B7E">
    <w:pPr>
      <w:pStyle w:val="Header"/>
      <w:jc w:val="right"/>
    </w:pPr>
    <w:r>
      <w:t xml:space="preserve">Ross </w:t>
    </w:r>
    <w:sdt>
      <w:sdtPr>
        <w:id w:val="-138278682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F6C1C">
          <w:rPr>
            <w:noProof/>
          </w:rPr>
          <w:t>1</w:t>
        </w:r>
        <w:r>
          <w:rPr>
            <w:noProof/>
          </w:rPr>
          <w:fldChar w:fldCharType="end"/>
        </w:r>
      </w:sdtContent>
    </w:sdt>
  </w:p>
  <w:p w14:paraId="747D9208" w14:textId="77777777" w:rsidR="00114317" w:rsidRDefault="001143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13"/>
    <w:rsid w:val="00001A3C"/>
    <w:rsid w:val="000112F2"/>
    <w:rsid w:val="0001759F"/>
    <w:rsid w:val="00020BDA"/>
    <w:rsid w:val="00031491"/>
    <w:rsid w:val="000400E6"/>
    <w:rsid w:val="00040A96"/>
    <w:rsid w:val="0004447F"/>
    <w:rsid w:val="00046DD9"/>
    <w:rsid w:val="00070D87"/>
    <w:rsid w:val="00082F30"/>
    <w:rsid w:val="000A7A62"/>
    <w:rsid w:val="000B68DA"/>
    <w:rsid w:val="000C45A2"/>
    <w:rsid w:val="000C4D07"/>
    <w:rsid w:val="000C7AB5"/>
    <w:rsid w:val="000D7170"/>
    <w:rsid w:val="000E3DC7"/>
    <w:rsid w:val="00114317"/>
    <w:rsid w:val="00120CF8"/>
    <w:rsid w:val="001307A1"/>
    <w:rsid w:val="00130C3E"/>
    <w:rsid w:val="001514A9"/>
    <w:rsid w:val="00153466"/>
    <w:rsid w:val="001626ED"/>
    <w:rsid w:val="001640BC"/>
    <w:rsid w:val="00183B47"/>
    <w:rsid w:val="001926B3"/>
    <w:rsid w:val="001A2099"/>
    <w:rsid w:val="001F28A4"/>
    <w:rsid w:val="002226C1"/>
    <w:rsid w:val="00227FEE"/>
    <w:rsid w:val="0024158C"/>
    <w:rsid w:val="00242DCE"/>
    <w:rsid w:val="0027766C"/>
    <w:rsid w:val="00283A16"/>
    <w:rsid w:val="002938C0"/>
    <w:rsid w:val="002942DE"/>
    <w:rsid w:val="002B2596"/>
    <w:rsid w:val="00301A17"/>
    <w:rsid w:val="00302C6C"/>
    <w:rsid w:val="00303A50"/>
    <w:rsid w:val="00311C94"/>
    <w:rsid w:val="00326741"/>
    <w:rsid w:val="00330E72"/>
    <w:rsid w:val="00337B54"/>
    <w:rsid w:val="00352348"/>
    <w:rsid w:val="00370BFD"/>
    <w:rsid w:val="003A159C"/>
    <w:rsid w:val="003A451E"/>
    <w:rsid w:val="003B4934"/>
    <w:rsid w:val="003F48D9"/>
    <w:rsid w:val="00402B93"/>
    <w:rsid w:val="0040544A"/>
    <w:rsid w:val="00425A59"/>
    <w:rsid w:val="00433E9E"/>
    <w:rsid w:val="0044777A"/>
    <w:rsid w:val="0045272A"/>
    <w:rsid w:val="004566FC"/>
    <w:rsid w:val="004673D8"/>
    <w:rsid w:val="0047102C"/>
    <w:rsid w:val="00474141"/>
    <w:rsid w:val="004A0627"/>
    <w:rsid w:val="004A50F6"/>
    <w:rsid w:val="004E2F10"/>
    <w:rsid w:val="004F4DD4"/>
    <w:rsid w:val="004F5477"/>
    <w:rsid w:val="004F64F6"/>
    <w:rsid w:val="0050440A"/>
    <w:rsid w:val="00520242"/>
    <w:rsid w:val="00541AF1"/>
    <w:rsid w:val="005447B9"/>
    <w:rsid w:val="005551E9"/>
    <w:rsid w:val="00577A7C"/>
    <w:rsid w:val="005F3667"/>
    <w:rsid w:val="005F6C1C"/>
    <w:rsid w:val="0060112C"/>
    <w:rsid w:val="00602BFB"/>
    <w:rsid w:val="00612270"/>
    <w:rsid w:val="00625AEB"/>
    <w:rsid w:val="0063711F"/>
    <w:rsid w:val="00655CC3"/>
    <w:rsid w:val="0066123E"/>
    <w:rsid w:val="006634FD"/>
    <w:rsid w:val="00682B65"/>
    <w:rsid w:val="00697B86"/>
    <w:rsid w:val="006A3C66"/>
    <w:rsid w:val="006B22C9"/>
    <w:rsid w:val="006C3E8B"/>
    <w:rsid w:val="006D01B2"/>
    <w:rsid w:val="006E7ADF"/>
    <w:rsid w:val="006E7D5F"/>
    <w:rsid w:val="00705C2A"/>
    <w:rsid w:val="00713F4C"/>
    <w:rsid w:val="007305B0"/>
    <w:rsid w:val="00741D28"/>
    <w:rsid w:val="00742AA4"/>
    <w:rsid w:val="007455B1"/>
    <w:rsid w:val="007505EF"/>
    <w:rsid w:val="00754881"/>
    <w:rsid w:val="00757931"/>
    <w:rsid w:val="007736C4"/>
    <w:rsid w:val="007807C5"/>
    <w:rsid w:val="007825DC"/>
    <w:rsid w:val="00783C11"/>
    <w:rsid w:val="007B038B"/>
    <w:rsid w:val="007B057D"/>
    <w:rsid w:val="007B7A4F"/>
    <w:rsid w:val="007D46CA"/>
    <w:rsid w:val="007D70FD"/>
    <w:rsid w:val="007E3550"/>
    <w:rsid w:val="007F3ABF"/>
    <w:rsid w:val="007F7406"/>
    <w:rsid w:val="00824592"/>
    <w:rsid w:val="008409C8"/>
    <w:rsid w:val="0085491C"/>
    <w:rsid w:val="00861426"/>
    <w:rsid w:val="00882312"/>
    <w:rsid w:val="00890D53"/>
    <w:rsid w:val="008A1F56"/>
    <w:rsid w:val="008A22BF"/>
    <w:rsid w:val="008B79B9"/>
    <w:rsid w:val="008C4071"/>
    <w:rsid w:val="008D1747"/>
    <w:rsid w:val="008E09FE"/>
    <w:rsid w:val="008E2429"/>
    <w:rsid w:val="008F7FE4"/>
    <w:rsid w:val="009037C8"/>
    <w:rsid w:val="009066F7"/>
    <w:rsid w:val="00907E72"/>
    <w:rsid w:val="009320F4"/>
    <w:rsid w:val="009340C5"/>
    <w:rsid w:val="00943939"/>
    <w:rsid w:val="0094445C"/>
    <w:rsid w:val="00952483"/>
    <w:rsid w:val="00964908"/>
    <w:rsid w:val="009778DD"/>
    <w:rsid w:val="00982DC6"/>
    <w:rsid w:val="009A68EB"/>
    <w:rsid w:val="009C7B8A"/>
    <w:rsid w:val="009E30AE"/>
    <w:rsid w:val="009E6F75"/>
    <w:rsid w:val="009F5EFB"/>
    <w:rsid w:val="00A021E0"/>
    <w:rsid w:val="00A21B7E"/>
    <w:rsid w:val="00A22465"/>
    <w:rsid w:val="00A22F5C"/>
    <w:rsid w:val="00A22FC0"/>
    <w:rsid w:val="00A4355B"/>
    <w:rsid w:val="00A52C3A"/>
    <w:rsid w:val="00A71B96"/>
    <w:rsid w:val="00A74013"/>
    <w:rsid w:val="00A76B6B"/>
    <w:rsid w:val="00AC0AE7"/>
    <w:rsid w:val="00AD333F"/>
    <w:rsid w:val="00AD40FE"/>
    <w:rsid w:val="00AE13E0"/>
    <w:rsid w:val="00B01E8A"/>
    <w:rsid w:val="00B03703"/>
    <w:rsid w:val="00B15A0D"/>
    <w:rsid w:val="00B22E97"/>
    <w:rsid w:val="00B239E4"/>
    <w:rsid w:val="00B27B77"/>
    <w:rsid w:val="00B43899"/>
    <w:rsid w:val="00B5496E"/>
    <w:rsid w:val="00B56B1D"/>
    <w:rsid w:val="00B67299"/>
    <w:rsid w:val="00B677B0"/>
    <w:rsid w:val="00B81A95"/>
    <w:rsid w:val="00BB732E"/>
    <w:rsid w:val="00BB7F70"/>
    <w:rsid w:val="00BE6024"/>
    <w:rsid w:val="00BF1257"/>
    <w:rsid w:val="00C17A71"/>
    <w:rsid w:val="00C22B94"/>
    <w:rsid w:val="00C2354F"/>
    <w:rsid w:val="00C60333"/>
    <w:rsid w:val="00C87C66"/>
    <w:rsid w:val="00C96D99"/>
    <w:rsid w:val="00CA2215"/>
    <w:rsid w:val="00CA6418"/>
    <w:rsid w:val="00CD681C"/>
    <w:rsid w:val="00CE3B65"/>
    <w:rsid w:val="00CE6235"/>
    <w:rsid w:val="00CF72BC"/>
    <w:rsid w:val="00CF7D21"/>
    <w:rsid w:val="00D0194F"/>
    <w:rsid w:val="00D0285D"/>
    <w:rsid w:val="00D075C5"/>
    <w:rsid w:val="00D118B8"/>
    <w:rsid w:val="00D17843"/>
    <w:rsid w:val="00D2289E"/>
    <w:rsid w:val="00D304B1"/>
    <w:rsid w:val="00D36091"/>
    <w:rsid w:val="00D37A03"/>
    <w:rsid w:val="00D54BDE"/>
    <w:rsid w:val="00D71554"/>
    <w:rsid w:val="00D71DCB"/>
    <w:rsid w:val="00D74837"/>
    <w:rsid w:val="00D81910"/>
    <w:rsid w:val="00D81C6A"/>
    <w:rsid w:val="00D84062"/>
    <w:rsid w:val="00D934E7"/>
    <w:rsid w:val="00D95A89"/>
    <w:rsid w:val="00DA1C36"/>
    <w:rsid w:val="00DA26BA"/>
    <w:rsid w:val="00DA2AA7"/>
    <w:rsid w:val="00DB3F74"/>
    <w:rsid w:val="00DC20CF"/>
    <w:rsid w:val="00DE53F6"/>
    <w:rsid w:val="00DF14E0"/>
    <w:rsid w:val="00E0088F"/>
    <w:rsid w:val="00E17DA7"/>
    <w:rsid w:val="00E3523F"/>
    <w:rsid w:val="00E360DE"/>
    <w:rsid w:val="00E362AA"/>
    <w:rsid w:val="00E431D5"/>
    <w:rsid w:val="00E47F5D"/>
    <w:rsid w:val="00E511EE"/>
    <w:rsid w:val="00E56623"/>
    <w:rsid w:val="00E7333C"/>
    <w:rsid w:val="00E75FA9"/>
    <w:rsid w:val="00E85162"/>
    <w:rsid w:val="00EB7B11"/>
    <w:rsid w:val="00EC5A10"/>
    <w:rsid w:val="00ED0803"/>
    <w:rsid w:val="00EE160A"/>
    <w:rsid w:val="00F05370"/>
    <w:rsid w:val="00F30F6C"/>
    <w:rsid w:val="00F37E01"/>
    <w:rsid w:val="00F65DDF"/>
    <w:rsid w:val="00F66B38"/>
    <w:rsid w:val="00F75ED2"/>
    <w:rsid w:val="00F828D0"/>
    <w:rsid w:val="00F9644D"/>
    <w:rsid w:val="00FC5C32"/>
    <w:rsid w:val="00FD2E8A"/>
    <w:rsid w:val="00FD488A"/>
    <w:rsid w:val="00FD4FC9"/>
    <w:rsid w:val="00FD5629"/>
    <w:rsid w:val="00FF0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7555"/>
  <w15:chartTrackingRefBased/>
  <w15:docId w15:val="{79F8FF16-E14E-48C4-BB81-942F0C685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5CC3"/>
    <w:rPr>
      <w:sz w:val="16"/>
      <w:szCs w:val="16"/>
    </w:rPr>
  </w:style>
  <w:style w:type="paragraph" w:styleId="CommentText">
    <w:name w:val="annotation text"/>
    <w:basedOn w:val="Normal"/>
    <w:link w:val="CommentTextChar"/>
    <w:uiPriority w:val="99"/>
    <w:semiHidden/>
    <w:unhideWhenUsed/>
    <w:rsid w:val="00655CC3"/>
    <w:pPr>
      <w:spacing w:line="240" w:lineRule="auto"/>
    </w:pPr>
    <w:rPr>
      <w:sz w:val="20"/>
      <w:szCs w:val="20"/>
    </w:rPr>
  </w:style>
  <w:style w:type="character" w:customStyle="1" w:styleId="CommentTextChar">
    <w:name w:val="Comment Text Char"/>
    <w:basedOn w:val="DefaultParagraphFont"/>
    <w:link w:val="CommentText"/>
    <w:uiPriority w:val="99"/>
    <w:semiHidden/>
    <w:rsid w:val="00655CC3"/>
    <w:rPr>
      <w:sz w:val="20"/>
      <w:szCs w:val="20"/>
    </w:rPr>
  </w:style>
  <w:style w:type="paragraph" w:styleId="CommentSubject">
    <w:name w:val="annotation subject"/>
    <w:basedOn w:val="CommentText"/>
    <w:next w:val="CommentText"/>
    <w:link w:val="CommentSubjectChar"/>
    <w:uiPriority w:val="99"/>
    <w:semiHidden/>
    <w:unhideWhenUsed/>
    <w:rsid w:val="00655CC3"/>
    <w:rPr>
      <w:b/>
      <w:bCs/>
    </w:rPr>
  </w:style>
  <w:style w:type="character" w:customStyle="1" w:styleId="CommentSubjectChar">
    <w:name w:val="Comment Subject Char"/>
    <w:basedOn w:val="CommentTextChar"/>
    <w:link w:val="CommentSubject"/>
    <w:uiPriority w:val="99"/>
    <w:semiHidden/>
    <w:rsid w:val="00655CC3"/>
    <w:rPr>
      <w:b/>
      <w:bCs/>
      <w:sz w:val="20"/>
      <w:szCs w:val="20"/>
    </w:rPr>
  </w:style>
  <w:style w:type="paragraph" w:styleId="BalloonText">
    <w:name w:val="Balloon Text"/>
    <w:basedOn w:val="Normal"/>
    <w:link w:val="BalloonTextChar"/>
    <w:uiPriority w:val="99"/>
    <w:semiHidden/>
    <w:unhideWhenUsed/>
    <w:rsid w:val="00655C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CC3"/>
    <w:rPr>
      <w:rFonts w:ascii="Segoe UI" w:hAnsi="Segoe UI" w:cs="Segoe UI"/>
      <w:sz w:val="18"/>
      <w:szCs w:val="18"/>
    </w:rPr>
  </w:style>
  <w:style w:type="paragraph" w:styleId="Header">
    <w:name w:val="header"/>
    <w:basedOn w:val="Normal"/>
    <w:link w:val="HeaderChar"/>
    <w:uiPriority w:val="99"/>
    <w:unhideWhenUsed/>
    <w:rsid w:val="00114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4317"/>
  </w:style>
  <w:style w:type="paragraph" w:styleId="Footer">
    <w:name w:val="footer"/>
    <w:basedOn w:val="Normal"/>
    <w:link w:val="FooterChar"/>
    <w:uiPriority w:val="99"/>
    <w:unhideWhenUsed/>
    <w:rsid w:val="00114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4317"/>
  </w:style>
  <w:style w:type="character" w:styleId="Hyperlink">
    <w:name w:val="Hyperlink"/>
    <w:basedOn w:val="DefaultParagraphFont"/>
    <w:uiPriority w:val="99"/>
    <w:unhideWhenUsed/>
    <w:rsid w:val="007807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4945704">
      <w:bodyDiv w:val="1"/>
      <w:marLeft w:val="0"/>
      <w:marRight w:val="0"/>
      <w:marTop w:val="0"/>
      <w:marBottom w:val="0"/>
      <w:divBdr>
        <w:top w:val="none" w:sz="0" w:space="0" w:color="auto"/>
        <w:left w:val="none" w:sz="0" w:space="0" w:color="auto"/>
        <w:bottom w:val="none" w:sz="0" w:space="0" w:color="auto"/>
        <w:right w:val="none" w:sz="0" w:space="0" w:color="auto"/>
      </w:divBdr>
      <w:divsChild>
        <w:div w:id="81224811">
          <w:marLeft w:val="300"/>
          <w:marRight w:val="0"/>
          <w:marTop w:val="90"/>
          <w:marBottom w:val="300"/>
          <w:divBdr>
            <w:top w:val="none" w:sz="0" w:space="0" w:color="auto"/>
            <w:left w:val="none" w:sz="0" w:space="0" w:color="auto"/>
            <w:bottom w:val="none" w:sz="0" w:space="0" w:color="auto"/>
            <w:right w:val="none" w:sz="0" w:space="0" w:color="auto"/>
          </w:divBdr>
        </w:div>
        <w:div w:id="277295759">
          <w:marLeft w:val="300"/>
          <w:marRight w:val="0"/>
          <w:marTop w:val="90"/>
          <w:marBottom w:val="300"/>
          <w:divBdr>
            <w:top w:val="none" w:sz="0" w:space="0" w:color="auto"/>
            <w:left w:val="none" w:sz="0" w:space="0" w:color="auto"/>
            <w:bottom w:val="none" w:sz="0" w:space="0" w:color="auto"/>
            <w:right w:val="none" w:sz="0" w:space="0" w:color="auto"/>
          </w:divBdr>
        </w:div>
        <w:div w:id="780033919">
          <w:marLeft w:val="300"/>
          <w:marRight w:val="0"/>
          <w:marTop w:val="90"/>
          <w:marBottom w:val="300"/>
          <w:divBdr>
            <w:top w:val="none" w:sz="0" w:space="0" w:color="auto"/>
            <w:left w:val="none" w:sz="0" w:space="0" w:color="auto"/>
            <w:bottom w:val="none" w:sz="0" w:space="0" w:color="auto"/>
            <w:right w:val="none" w:sz="0" w:space="0" w:color="auto"/>
          </w:divBdr>
        </w:div>
        <w:div w:id="657807185">
          <w:marLeft w:val="300"/>
          <w:marRight w:val="0"/>
          <w:marTop w:val="90"/>
          <w:marBottom w:val="300"/>
          <w:divBdr>
            <w:top w:val="none" w:sz="0" w:space="0" w:color="auto"/>
            <w:left w:val="none" w:sz="0" w:space="0" w:color="auto"/>
            <w:bottom w:val="none" w:sz="0" w:space="0" w:color="auto"/>
            <w:right w:val="none" w:sz="0" w:space="0" w:color="auto"/>
          </w:divBdr>
        </w:div>
        <w:div w:id="1541554343">
          <w:marLeft w:val="300"/>
          <w:marRight w:val="0"/>
          <w:marTop w:val="90"/>
          <w:marBottom w:val="300"/>
          <w:divBdr>
            <w:top w:val="none" w:sz="0" w:space="0" w:color="auto"/>
            <w:left w:val="none" w:sz="0" w:space="0" w:color="auto"/>
            <w:bottom w:val="none" w:sz="0" w:space="0" w:color="auto"/>
            <w:right w:val="none" w:sz="0" w:space="0" w:color="auto"/>
          </w:divBdr>
        </w:div>
        <w:div w:id="1628314418">
          <w:marLeft w:val="300"/>
          <w:marRight w:val="0"/>
          <w:marTop w:val="90"/>
          <w:marBottom w:val="300"/>
          <w:divBdr>
            <w:top w:val="none" w:sz="0" w:space="0" w:color="auto"/>
            <w:left w:val="none" w:sz="0" w:space="0" w:color="auto"/>
            <w:bottom w:val="none" w:sz="0" w:space="0" w:color="auto"/>
            <w:right w:val="none" w:sz="0" w:space="0" w:color="auto"/>
          </w:divBdr>
        </w:div>
        <w:div w:id="1757903419">
          <w:marLeft w:val="300"/>
          <w:marRight w:val="0"/>
          <w:marTop w:val="90"/>
          <w:marBottom w:val="300"/>
          <w:divBdr>
            <w:top w:val="none" w:sz="0" w:space="0" w:color="auto"/>
            <w:left w:val="none" w:sz="0" w:space="0" w:color="auto"/>
            <w:bottom w:val="none" w:sz="0" w:space="0" w:color="auto"/>
            <w:right w:val="none" w:sz="0" w:space="0" w:color="auto"/>
          </w:divBdr>
        </w:div>
        <w:div w:id="1531993379">
          <w:marLeft w:val="300"/>
          <w:marRight w:val="0"/>
          <w:marTop w:val="90"/>
          <w:marBottom w:val="300"/>
          <w:divBdr>
            <w:top w:val="none" w:sz="0" w:space="0" w:color="auto"/>
            <w:left w:val="none" w:sz="0" w:space="0" w:color="auto"/>
            <w:bottom w:val="none" w:sz="0" w:space="0" w:color="auto"/>
            <w:right w:val="none" w:sz="0" w:space="0" w:color="auto"/>
          </w:divBdr>
        </w:div>
        <w:div w:id="480735025">
          <w:marLeft w:val="300"/>
          <w:marRight w:val="0"/>
          <w:marTop w:val="90"/>
          <w:marBottom w:val="300"/>
          <w:divBdr>
            <w:top w:val="none" w:sz="0" w:space="0" w:color="auto"/>
            <w:left w:val="none" w:sz="0" w:space="0" w:color="auto"/>
            <w:bottom w:val="none" w:sz="0" w:space="0" w:color="auto"/>
            <w:right w:val="none" w:sz="0" w:space="0" w:color="auto"/>
          </w:divBdr>
        </w:div>
        <w:div w:id="1438673856">
          <w:marLeft w:val="300"/>
          <w:marRight w:val="0"/>
          <w:marTop w:val="9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278C2-9A54-4CB8-8F50-115AB8D99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7</Pages>
  <Words>1551</Words>
  <Characters>8847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DCSD</Company>
  <LinksUpToDate>false</LinksUpToDate>
  <CharactersWithSpaces>10378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Cindra Lyn Ross</dc:creator>
  <cp:keywords/>
  <dc:description/>
  <cp:lastModifiedBy>Cindra Lyn Ross</cp:lastModifiedBy>
  <cp:revision>67</cp:revision>
  <dcterms:created xsi:type="dcterms:W3CDTF">2018-10-12T19:56:00Z</dcterms:created>
  <dcterms:modified xsi:type="dcterms:W3CDTF">2018-10-25T22:56:00Z</dcterms:modified>
</cp:coreProperties>
</file>